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71" w:rsidRPr="00A62271" w:rsidRDefault="00A62271" w:rsidP="00A62271">
      <w:pPr>
        <w:spacing w:after="0" w:line="240" w:lineRule="auto"/>
        <w:jc w:val="center"/>
        <w:rPr>
          <w:rFonts w:ascii="Times New Roman" w:eastAsia="Times New Roman" w:hAnsi="Times New Roman" w:cs="Times New Roman"/>
          <w:bCs/>
        </w:rPr>
      </w:pPr>
      <w:r w:rsidRPr="00A62271">
        <w:rPr>
          <w:rFonts w:ascii="Times New Roman" w:eastAsia="Times New Roman" w:hAnsi="Times New Roman" w:cs="Times New Roman"/>
          <w:bCs/>
        </w:rPr>
        <w:t>СОВЕТ ДЕПУТАТОВ ВОЛЬНОВСКОГО СЕЛЬСКОГО ПОСЕЛЕНИЯ</w:t>
      </w:r>
    </w:p>
    <w:p w:rsidR="00A62271" w:rsidRPr="00A62271" w:rsidRDefault="00A62271" w:rsidP="00A62271">
      <w:pPr>
        <w:spacing w:after="0"/>
        <w:jc w:val="center"/>
        <w:rPr>
          <w:rFonts w:ascii="Times New Roman" w:eastAsia="Times New Roman" w:hAnsi="Times New Roman" w:cs="Times New Roman"/>
          <w:bCs/>
          <w:caps/>
        </w:rPr>
      </w:pPr>
      <w:r w:rsidRPr="00A62271">
        <w:rPr>
          <w:rFonts w:ascii="Times New Roman" w:eastAsia="Times New Roman" w:hAnsi="Times New Roman" w:cs="Times New Roman"/>
          <w:bCs/>
          <w:caps/>
        </w:rPr>
        <w:t>Полтавского муниципального района Омской области</w:t>
      </w:r>
    </w:p>
    <w:p w:rsidR="00A62271" w:rsidRPr="00A62271" w:rsidRDefault="00A62271" w:rsidP="00A62271">
      <w:pPr>
        <w:pStyle w:val="ConsTitle"/>
        <w:widowControl/>
        <w:ind w:right="0"/>
        <w:rPr>
          <w:rFonts w:ascii="Times New Roman" w:hAnsi="Times New Roman" w:cs="Times New Roman"/>
          <w:b w:val="0"/>
          <w:sz w:val="24"/>
          <w:szCs w:val="24"/>
        </w:rPr>
      </w:pPr>
    </w:p>
    <w:p w:rsidR="00A62271" w:rsidRPr="00A62271" w:rsidRDefault="00A62271" w:rsidP="00A62271">
      <w:pPr>
        <w:pStyle w:val="ConsTitle"/>
        <w:widowControl/>
        <w:ind w:right="0"/>
        <w:jc w:val="center"/>
        <w:rPr>
          <w:rFonts w:ascii="Times New Roman" w:hAnsi="Times New Roman" w:cs="Times New Roman"/>
          <w:b w:val="0"/>
          <w:sz w:val="24"/>
          <w:szCs w:val="24"/>
        </w:rPr>
      </w:pPr>
    </w:p>
    <w:p w:rsidR="00A62271" w:rsidRPr="00F54ADD" w:rsidRDefault="00A62271" w:rsidP="00A62271">
      <w:pPr>
        <w:pStyle w:val="ConsTitle"/>
        <w:widowControl/>
        <w:ind w:right="0"/>
        <w:jc w:val="center"/>
        <w:rPr>
          <w:rFonts w:ascii="Times New Roman" w:hAnsi="Times New Roman" w:cs="Times New Roman"/>
          <w:b w:val="0"/>
          <w:sz w:val="24"/>
          <w:szCs w:val="24"/>
        </w:rPr>
      </w:pPr>
      <w:r w:rsidRPr="00A62271">
        <w:rPr>
          <w:rFonts w:ascii="Times New Roman" w:hAnsi="Times New Roman" w:cs="Times New Roman"/>
          <w:b w:val="0"/>
          <w:sz w:val="24"/>
          <w:szCs w:val="24"/>
        </w:rPr>
        <w:t>РЕШЕНИЕ</w:t>
      </w:r>
      <w:r w:rsidRPr="00F54ADD">
        <w:rPr>
          <w:rFonts w:ascii="Times New Roman" w:hAnsi="Times New Roman" w:cs="Times New Roman"/>
          <w:b w:val="0"/>
          <w:sz w:val="24"/>
          <w:szCs w:val="24"/>
        </w:rPr>
        <w:t xml:space="preserve"> </w:t>
      </w:r>
    </w:p>
    <w:p w:rsidR="003668C8" w:rsidRPr="00A62271"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A62271" w:rsidRDefault="003668C8" w:rsidP="003C3C66">
      <w:pPr>
        <w:autoSpaceDE w:val="0"/>
        <w:autoSpaceDN w:val="0"/>
        <w:adjustRightInd w:val="0"/>
        <w:spacing w:after="0" w:line="240" w:lineRule="auto"/>
        <w:rPr>
          <w:rFonts w:ascii="Times New Roman" w:hAnsi="Times New Roman" w:cs="Times New Roman"/>
          <w:sz w:val="24"/>
          <w:szCs w:val="24"/>
        </w:rPr>
      </w:pPr>
      <w:r w:rsidRPr="00A62271">
        <w:rPr>
          <w:rFonts w:ascii="Times New Roman" w:hAnsi="Times New Roman" w:cs="Times New Roman"/>
          <w:sz w:val="24"/>
          <w:szCs w:val="24"/>
        </w:rPr>
        <w:t xml:space="preserve">от  </w:t>
      </w:r>
      <w:r w:rsidR="00497136" w:rsidRPr="00A62271">
        <w:rPr>
          <w:rFonts w:ascii="Times New Roman" w:hAnsi="Times New Roman" w:cs="Times New Roman"/>
          <w:sz w:val="24"/>
          <w:szCs w:val="24"/>
        </w:rPr>
        <w:t xml:space="preserve">26 </w:t>
      </w:r>
      <w:r w:rsidR="00490E24" w:rsidRPr="00A62271">
        <w:rPr>
          <w:rFonts w:ascii="Times New Roman" w:hAnsi="Times New Roman" w:cs="Times New Roman"/>
          <w:sz w:val="24"/>
          <w:szCs w:val="24"/>
        </w:rPr>
        <w:t>марта</w:t>
      </w:r>
      <w:r w:rsidR="00497136" w:rsidRPr="00A62271">
        <w:rPr>
          <w:rFonts w:ascii="Times New Roman" w:hAnsi="Times New Roman" w:cs="Times New Roman"/>
          <w:sz w:val="24"/>
          <w:szCs w:val="24"/>
        </w:rPr>
        <w:t xml:space="preserve"> </w:t>
      </w:r>
      <w:r w:rsidR="008C6B78" w:rsidRPr="00A62271">
        <w:rPr>
          <w:rFonts w:ascii="Times New Roman" w:hAnsi="Times New Roman" w:cs="Times New Roman"/>
          <w:sz w:val="24"/>
          <w:szCs w:val="24"/>
        </w:rPr>
        <w:t xml:space="preserve"> 2025</w:t>
      </w:r>
      <w:r w:rsidRPr="00A62271">
        <w:rPr>
          <w:rFonts w:ascii="Times New Roman" w:hAnsi="Times New Roman" w:cs="Times New Roman"/>
          <w:sz w:val="24"/>
          <w:szCs w:val="24"/>
        </w:rPr>
        <w:t xml:space="preserve"> года                                 </w:t>
      </w:r>
      <w:r w:rsidR="004C390C" w:rsidRPr="00A62271">
        <w:rPr>
          <w:rFonts w:ascii="Times New Roman" w:hAnsi="Times New Roman" w:cs="Times New Roman"/>
          <w:sz w:val="24"/>
          <w:szCs w:val="24"/>
        </w:rPr>
        <w:t xml:space="preserve">    </w:t>
      </w:r>
      <w:r w:rsidRPr="00A62271">
        <w:rPr>
          <w:rFonts w:ascii="Times New Roman" w:hAnsi="Times New Roman" w:cs="Times New Roman"/>
          <w:sz w:val="24"/>
          <w:szCs w:val="24"/>
        </w:rPr>
        <w:t xml:space="preserve">  </w:t>
      </w:r>
      <w:r w:rsidR="000661C9" w:rsidRPr="00A62271">
        <w:rPr>
          <w:rFonts w:ascii="Times New Roman" w:hAnsi="Times New Roman" w:cs="Times New Roman"/>
          <w:sz w:val="24"/>
          <w:szCs w:val="24"/>
        </w:rPr>
        <w:t xml:space="preserve">   </w:t>
      </w:r>
      <w:r w:rsidRPr="00A62271">
        <w:rPr>
          <w:rFonts w:ascii="Times New Roman" w:hAnsi="Times New Roman" w:cs="Times New Roman"/>
          <w:sz w:val="24"/>
          <w:szCs w:val="24"/>
        </w:rPr>
        <w:t xml:space="preserve">   </w:t>
      </w:r>
      <w:r w:rsidR="007F29D9" w:rsidRPr="00A62271">
        <w:rPr>
          <w:rFonts w:ascii="Times New Roman" w:hAnsi="Times New Roman" w:cs="Times New Roman"/>
          <w:sz w:val="24"/>
          <w:szCs w:val="24"/>
        </w:rPr>
        <w:t xml:space="preserve">               </w:t>
      </w:r>
      <w:r w:rsidR="00C47CC1" w:rsidRPr="00A62271">
        <w:rPr>
          <w:rFonts w:ascii="Times New Roman" w:hAnsi="Times New Roman" w:cs="Times New Roman"/>
          <w:sz w:val="24"/>
          <w:szCs w:val="24"/>
        </w:rPr>
        <w:t xml:space="preserve">          </w:t>
      </w:r>
      <w:r w:rsidR="008C6B78" w:rsidRPr="00A62271">
        <w:rPr>
          <w:rFonts w:ascii="Times New Roman" w:hAnsi="Times New Roman" w:cs="Times New Roman"/>
          <w:sz w:val="24"/>
          <w:szCs w:val="24"/>
        </w:rPr>
        <w:t xml:space="preserve">        </w:t>
      </w:r>
      <w:r w:rsidR="00C47CC1" w:rsidRPr="00A62271">
        <w:rPr>
          <w:rFonts w:ascii="Times New Roman" w:hAnsi="Times New Roman" w:cs="Times New Roman"/>
          <w:sz w:val="24"/>
          <w:szCs w:val="24"/>
        </w:rPr>
        <w:t xml:space="preserve">        </w:t>
      </w:r>
      <w:r w:rsidR="00A62271">
        <w:rPr>
          <w:rFonts w:ascii="Times New Roman" w:hAnsi="Times New Roman" w:cs="Times New Roman"/>
          <w:sz w:val="24"/>
          <w:szCs w:val="24"/>
        </w:rPr>
        <w:t xml:space="preserve">                 </w:t>
      </w:r>
      <w:r w:rsidR="007F29D9" w:rsidRPr="00A62271">
        <w:rPr>
          <w:rFonts w:ascii="Times New Roman" w:hAnsi="Times New Roman" w:cs="Times New Roman"/>
          <w:sz w:val="24"/>
          <w:szCs w:val="24"/>
        </w:rPr>
        <w:t xml:space="preserve"> </w:t>
      </w:r>
      <w:r w:rsidRPr="00A62271">
        <w:rPr>
          <w:rFonts w:ascii="Times New Roman" w:hAnsi="Times New Roman" w:cs="Times New Roman"/>
          <w:sz w:val="24"/>
          <w:szCs w:val="24"/>
        </w:rPr>
        <w:t>№</w:t>
      </w:r>
      <w:r w:rsidR="001B3D47" w:rsidRPr="00A62271">
        <w:rPr>
          <w:rFonts w:ascii="Times New Roman" w:hAnsi="Times New Roman" w:cs="Times New Roman"/>
          <w:sz w:val="24"/>
          <w:szCs w:val="24"/>
        </w:rPr>
        <w:t xml:space="preserve"> </w:t>
      </w:r>
      <w:r w:rsidR="00490E24" w:rsidRPr="00A62271">
        <w:rPr>
          <w:rFonts w:ascii="Times New Roman" w:hAnsi="Times New Roman" w:cs="Times New Roman"/>
          <w:sz w:val="24"/>
          <w:szCs w:val="24"/>
        </w:rPr>
        <w:t>7</w:t>
      </w:r>
    </w:p>
    <w:p w:rsidR="003668C8" w:rsidRPr="00A62271" w:rsidRDefault="003668C8" w:rsidP="003C3C66">
      <w:pPr>
        <w:autoSpaceDE w:val="0"/>
        <w:autoSpaceDN w:val="0"/>
        <w:adjustRightInd w:val="0"/>
        <w:spacing w:after="0" w:line="240" w:lineRule="auto"/>
        <w:rPr>
          <w:rFonts w:ascii="Times New Roman" w:hAnsi="Times New Roman" w:cs="Times New Roman"/>
          <w:sz w:val="24"/>
          <w:szCs w:val="24"/>
        </w:rPr>
      </w:pPr>
      <w:r w:rsidRPr="00A62271">
        <w:rPr>
          <w:rFonts w:ascii="Times New Roman" w:hAnsi="Times New Roman" w:cs="Times New Roman"/>
          <w:sz w:val="24"/>
          <w:szCs w:val="24"/>
        </w:rPr>
        <w:t xml:space="preserve"> </w:t>
      </w:r>
    </w:p>
    <w:p w:rsidR="00A03DBC" w:rsidRPr="00A62271" w:rsidRDefault="004C390C" w:rsidP="00A62271">
      <w:pPr>
        <w:autoSpaceDE w:val="0"/>
        <w:autoSpaceDN w:val="0"/>
        <w:adjustRightInd w:val="0"/>
        <w:spacing w:after="0" w:line="240" w:lineRule="auto"/>
        <w:ind w:right="4535"/>
        <w:jc w:val="both"/>
        <w:rPr>
          <w:rFonts w:ascii="Times New Roman" w:hAnsi="Times New Roman" w:cs="Times New Roman"/>
          <w:sz w:val="24"/>
          <w:szCs w:val="24"/>
        </w:rPr>
      </w:pPr>
      <w:r w:rsidRPr="00A62271">
        <w:rPr>
          <w:rFonts w:ascii="Times New Roman" w:hAnsi="Times New Roman" w:cs="Times New Roman"/>
          <w:sz w:val="24"/>
          <w:szCs w:val="24"/>
        </w:rPr>
        <w:t xml:space="preserve">О </w:t>
      </w:r>
      <w:r w:rsidR="006709B9" w:rsidRPr="00A62271">
        <w:rPr>
          <w:rFonts w:ascii="Times New Roman" w:hAnsi="Times New Roman" w:cs="Times New Roman"/>
          <w:sz w:val="24"/>
          <w:szCs w:val="24"/>
        </w:rPr>
        <w:t>в</w:t>
      </w:r>
      <w:r w:rsidRPr="00A62271">
        <w:rPr>
          <w:rFonts w:ascii="Times New Roman" w:hAnsi="Times New Roman" w:cs="Times New Roman"/>
          <w:sz w:val="24"/>
          <w:szCs w:val="24"/>
        </w:rPr>
        <w:t xml:space="preserve">несении изменений в решение Совета Вольновского сельского поселения Полтавского муниципального района Омской области от </w:t>
      </w:r>
      <w:r w:rsidR="008C6B78" w:rsidRPr="00A62271">
        <w:rPr>
          <w:rFonts w:ascii="Times New Roman" w:hAnsi="Times New Roman" w:cs="Times New Roman"/>
          <w:sz w:val="24"/>
          <w:szCs w:val="24"/>
        </w:rPr>
        <w:t>28.11.2024</w:t>
      </w:r>
      <w:r w:rsidRPr="00A62271">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w:t>
      </w:r>
      <w:r w:rsidR="008C6B78" w:rsidRPr="00A62271">
        <w:rPr>
          <w:rFonts w:ascii="Times New Roman" w:hAnsi="Times New Roman" w:cs="Times New Roman"/>
          <w:sz w:val="24"/>
          <w:szCs w:val="24"/>
        </w:rPr>
        <w:t>5</w:t>
      </w:r>
      <w:r w:rsidRPr="00A62271">
        <w:rPr>
          <w:rFonts w:ascii="Times New Roman" w:hAnsi="Times New Roman" w:cs="Times New Roman"/>
          <w:sz w:val="24"/>
          <w:szCs w:val="24"/>
        </w:rPr>
        <w:t xml:space="preserve"> год и на плановый период 202</w:t>
      </w:r>
      <w:r w:rsidR="008C6B78" w:rsidRPr="00A62271">
        <w:rPr>
          <w:rFonts w:ascii="Times New Roman" w:hAnsi="Times New Roman" w:cs="Times New Roman"/>
          <w:sz w:val="24"/>
          <w:szCs w:val="24"/>
        </w:rPr>
        <w:t>6</w:t>
      </w:r>
      <w:r w:rsidRPr="00A62271">
        <w:rPr>
          <w:rFonts w:ascii="Times New Roman" w:hAnsi="Times New Roman" w:cs="Times New Roman"/>
          <w:sz w:val="24"/>
          <w:szCs w:val="24"/>
        </w:rPr>
        <w:t xml:space="preserve"> и 202</w:t>
      </w:r>
      <w:r w:rsidR="008C6B78" w:rsidRPr="00A62271">
        <w:rPr>
          <w:rFonts w:ascii="Times New Roman" w:hAnsi="Times New Roman" w:cs="Times New Roman"/>
          <w:sz w:val="24"/>
          <w:szCs w:val="24"/>
        </w:rPr>
        <w:t>7</w:t>
      </w:r>
      <w:r w:rsidRPr="00A62271">
        <w:rPr>
          <w:rFonts w:ascii="Times New Roman" w:hAnsi="Times New Roman" w:cs="Times New Roman"/>
          <w:sz w:val="24"/>
          <w:szCs w:val="24"/>
        </w:rPr>
        <w:t xml:space="preserve"> годов"</w:t>
      </w:r>
    </w:p>
    <w:p w:rsidR="004C390C" w:rsidRPr="00A62271"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A62271"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A62271" w:rsidRDefault="00A03DBC" w:rsidP="003C3C66">
      <w:pPr>
        <w:spacing w:after="0" w:line="240" w:lineRule="auto"/>
        <w:ind w:firstLine="709"/>
        <w:jc w:val="both"/>
        <w:rPr>
          <w:rFonts w:ascii="Times New Roman" w:hAnsi="Times New Roman" w:cs="Times New Roman"/>
          <w:sz w:val="24"/>
          <w:szCs w:val="24"/>
        </w:rPr>
      </w:pPr>
      <w:r w:rsidRPr="00A62271">
        <w:rPr>
          <w:rFonts w:ascii="Times New Roman" w:hAnsi="Times New Roman" w:cs="Times New Roman"/>
          <w:sz w:val="24"/>
          <w:szCs w:val="24"/>
        </w:rPr>
        <w:t xml:space="preserve">Руководствуясь Бюджетным Кодексом Российской Федерации, статьей </w:t>
      </w:r>
      <w:r w:rsidR="00020192" w:rsidRPr="00A62271">
        <w:rPr>
          <w:rFonts w:ascii="Times New Roman" w:hAnsi="Times New Roman" w:cs="Times New Roman"/>
          <w:sz w:val="24"/>
          <w:szCs w:val="24"/>
        </w:rPr>
        <w:t>18</w:t>
      </w:r>
      <w:r w:rsidRPr="00A62271">
        <w:rPr>
          <w:rFonts w:ascii="Times New Roman" w:hAnsi="Times New Roman" w:cs="Times New Roman"/>
          <w:sz w:val="24"/>
          <w:szCs w:val="24"/>
        </w:rPr>
        <w:t xml:space="preserve"> Положения о бюджетном процессе в </w:t>
      </w:r>
      <w:r w:rsidR="002300D5" w:rsidRPr="00A62271">
        <w:rPr>
          <w:rFonts w:ascii="Times New Roman" w:hAnsi="Times New Roman" w:cs="Times New Roman"/>
          <w:sz w:val="24"/>
          <w:szCs w:val="24"/>
        </w:rPr>
        <w:t>Вольновском</w:t>
      </w:r>
      <w:r w:rsidRPr="00A62271">
        <w:rPr>
          <w:rFonts w:ascii="Times New Roman" w:hAnsi="Times New Roman" w:cs="Times New Roman"/>
          <w:sz w:val="24"/>
          <w:szCs w:val="24"/>
        </w:rPr>
        <w:t xml:space="preserve"> сельском поселении, Совет Во</w:t>
      </w:r>
      <w:r w:rsidR="00B2058C" w:rsidRPr="00A62271">
        <w:rPr>
          <w:rFonts w:ascii="Times New Roman" w:hAnsi="Times New Roman" w:cs="Times New Roman"/>
          <w:sz w:val="24"/>
          <w:szCs w:val="24"/>
        </w:rPr>
        <w:t>льновского</w:t>
      </w:r>
      <w:r w:rsidRPr="00A62271">
        <w:rPr>
          <w:rFonts w:ascii="Times New Roman" w:hAnsi="Times New Roman" w:cs="Times New Roman"/>
          <w:sz w:val="24"/>
          <w:szCs w:val="24"/>
        </w:rPr>
        <w:t xml:space="preserve"> сельского поселения </w:t>
      </w:r>
    </w:p>
    <w:p w:rsidR="003C3C66" w:rsidRPr="00A62271" w:rsidRDefault="003C3C66" w:rsidP="003C3C66">
      <w:pPr>
        <w:spacing w:after="0" w:line="240" w:lineRule="auto"/>
        <w:ind w:firstLine="709"/>
        <w:jc w:val="both"/>
        <w:rPr>
          <w:rFonts w:ascii="Times New Roman" w:hAnsi="Times New Roman" w:cs="Times New Roman"/>
          <w:sz w:val="24"/>
          <w:szCs w:val="24"/>
        </w:rPr>
      </w:pPr>
    </w:p>
    <w:p w:rsidR="00A03DBC" w:rsidRPr="00A62271" w:rsidRDefault="00A03DBC" w:rsidP="003C3C66">
      <w:pPr>
        <w:spacing w:after="0" w:line="240" w:lineRule="auto"/>
        <w:ind w:firstLine="709"/>
        <w:jc w:val="both"/>
        <w:rPr>
          <w:rFonts w:ascii="Times New Roman" w:hAnsi="Times New Roman" w:cs="Times New Roman"/>
          <w:sz w:val="24"/>
          <w:szCs w:val="24"/>
        </w:rPr>
      </w:pPr>
      <w:r w:rsidRPr="00A62271">
        <w:rPr>
          <w:rFonts w:ascii="Times New Roman" w:hAnsi="Times New Roman" w:cs="Times New Roman"/>
          <w:sz w:val="24"/>
          <w:szCs w:val="24"/>
        </w:rPr>
        <w:t>РЕШИЛ:</w:t>
      </w:r>
    </w:p>
    <w:p w:rsidR="003C3C66" w:rsidRPr="00A62271" w:rsidRDefault="003C3C66" w:rsidP="003C3C66">
      <w:pPr>
        <w:spacing w:after="0" w:line="240" w:lineRule="auto"/>
        <w:ind w:firstLine="709"/>
        <w:jc w:val="both"/>
        <w:rPr>
          <w:rFonts w:ascii="Times New Roman" w:hAnsi="Times New Roman" w:cs="Times New Roman"/>
          <w:sz w:val="24"/>
          <w:szCs w:val="24"/>
        </w:rPr>
      </w:pPr>
    </w:p>
    <w:p w:rsidR="000B4CA5" w:rsidRPr="00A62271"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A62271">
        <w:rPr>
          <w:rFonts w:ascii="Times New Roman" w:hAnsi="Times New Roman" w:cs="Times New Roman"/>
          <w:sz w:val="24"/>
          <w:szCs w:val="24"/>
        </w:rPr>
        <w:t xml:space="preserve">1. Внести следующие изменения и дополнения в решение Совета Вольновского сельского поселения от </w:t>
      </w:r>
      <w:r w:rsidR="00E92459" w:rsidRPr="00A62271">
        <w:rPr>
          <w:rFonts w:ascii="Times New Roman" w:hAnsi="Times New Roman" w:cs="Times New Roman"/>
          <w:sz w:val="24"/>
          <w:szCs w:val="24"/>
        </w:rPr>
        <w:t>28.11.2024</w:t>
      </w:r>
      <w:r w:rsidRPr="00A62271">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Pr="00A62271" w:rsidRDefault="002F2396" w:rsidP="002F2396">
      <w:pPr>
        <w:spacing w:after="0" w:line="240" w:lineRule="auto"/>
        <w:ind w:firstLine="709"/>
        <w:jc w:val="both"/>
        <w:rPr>
          <w:rFonts w:ascii="Times New Roman" w:hAnsi="Times New Roman" w:cs="Times New Roman"/>
          <w:sz w:val="24"/>
          <w:szCs w:val="24"/>
        </w:rPr>
      </w:pPr>
    </w:p>
    <w:p w:rsidR="002F2396" w:rsidRPr="00A62271" w:rsidRDefault="002F2396" w:rsidP="002F2396">
      <w:pPr>
        <w:spacing w:after="0" w:line="240" w:lineRule="auto"/>
        <w:ind w:firstLine="709"/>
        <w:jc w:val="both"/>
        <w:rPr>
          <w:rFonts w:ascii="Times New Roman" w:hAnsi="Times New Roman" w:cs="Times New Roman"/>
          <w:sz w:val="24"/>
          <w:szCs w:val="24"/>
        </w:rPr>
      </w:pPr>
      <w:r w:rsidRPr="00A62271">
        <w:rPr>
          <w:rFonts w:ascii="Times New Roman" w:hAnsi="Times New Roman" w:cs="Times New Roman"/>
          <w:sz w:val="24"/>
          <w:szCs w:val="24"/>
        </w:rPr>
        <w:t xml:space="preserve">1.1. </w:t>
      </w:r>
      <w:r w:rsidR="000C53C7" w:rsidRPr="00A62271">
        <w:rPr>
          <w:rFonts w:ascii="Times New Roman" w:hAnsi="Times New Roman" w:cs="Times New Roman"/>
          <w:sz w:val="24"/>
          <w:szCs w:val="24"/>
        </w:rPr>
        <w:t>Статью</w:t>
      </w:r>
      <w:r w:rsidRPr="00A62271">
        <w:rPr>
          <w:rFonts w:ascii="Times New Roman" w:hAnsi="Times New Roman" w:cs="Times New Roman"/>
          <w:sz w:val="24"/>
          <w:szCs w:val="24"/>
        </w:rPr>
        <w:t xml:space="preserve"> 1 «Основные характеристики местного бюджета»:</w:t>
      </w:r>
    </w:p>
    <w:p w:rsidR="002F2396" w:rsidRPr="00A62271"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A62271">
        <w:rPr>
          <w:rFonts w:ascii="Times New Roman" w:hAnsi="Times New Roman" w:cs="Times New Roman"/>
          <w:sz w:val="24"/>
          <w:szCs w:val="24"/>
        </w:rPr>
        <w:t>«1. Утвердить основные характеристики местного бюджета на 202</w:t>
      </w:r>
      <w:r w:rsidR="008C6B78" w:rsidRPr="00A62271">
        <w:rPr>
          <w:rFonts w:ascii="Times New Roman" w:hAnsi="Times New Roman" w:cs="Times New Roman"/>
          <w:sz w:val="24"/>
          <w:szCs w:val="24"/>
        </w:rPr>
        <w:t>5</w:t>
      </w:r>
      <w:r w:rsidRPr="00A62271">
        <w:rPr>
          <w:rFonts w:ascii="Times New Roman" w:hAnsi="Times New Roman" w:cs="Times New Roman"/>
          <w:sz w:val="24"/>
          <w:szCs w:val="24"/>
        </w:rPr>
        <w:t> год:</w:t>
      </w:r>
    </w:p>
    <w:p w:rsidR="002F2396" w:rsidRPr="00A62271"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A62271">
        <w:rPr>
          <w:rFonts w:ascii="Times New Roman" w:hAnsi="Times New Roman" w:cs="Times New Roman"/>
          <w:sz w:val="24"/>
          <w:szCs w:val="24"/>
        </w:rPr>
        <w:t xml:space="preserve">1) общий объем доходов местного бюджета в сумме </w:t>
      </w:r>
      <w:r w:rsidR="00490E24" w:rsidRPr="00A62271">
        <w:rPr>
          <w:rFonts w:ascii="Times New Roman" w:hAnsi="Times New Roman" w:cs="Times New Roman"/>
          <w:bCs/>
          <w:color w:val="000000"/>
          <w:sz w:val="24"/>
          <w:szCs w:val="24"/>
          <w:shd w:val="clear" w:color="auto" w:fill="FFFFFF"/>
        </w:rPr>
        <w:t>11 452 565,98</w:t>
      </w:r>
      <w:r w:rsidR="008C6B78" w:rsidRPr="00A62271">
        <w:rPr>
          <w:rFonts w:ascii="Times New Roman" w:hAnsi="Times New Roman" w:cs="Times New Roman"/>
          <w:bCs/>
          <w:color w:val="000000"/>
          <w:sz w:val="24"/>
          <w:szCs w:val="24"/>
          <w:shd w:val="clear" w:color="auto" w:fill="FFFFFF"/>
        </w:rPr>
        <w:t xml:space="preserve"> </w:t>
      </w:r>
      <w:r w:rsidRPr="00A62271">
        <w:rPr>
          <w:rFonts w:ascii="Times New Roman" w:hAnsi="Times New Roman" w:cs="Times New Roman"/>
          <w:sz w:val="24"/>
          <w:szCs w:val="24"/>
        </w:rPr>
        <w:t>руб.;</w:t>
      </w:r>
    </w:p>
    <w:p w:rsidR="002F2396" w:rsidRPr="00A62271"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A62271">
        <w:rPr>
          <w:rFonts w:ascii="Times New Roman" w:hAnsi="Times New Roman" w:cs="Times New Roman"/>
          <w:sz w:val="24"/>
          <w:szCs w:val="24"/>
        </w:rPr>
        <w:t xml:space="preserve">2) общий объем расходов местного бюджета в сумме </w:t>
      </w:r>
      <w:r w:rsidR="00490E24" w:rsidRPr="00A62271">
        <w:rPr>
          <w:rFonts w:ascii="Times New Roman" w:hAnsi="Times New Roman" w:cs="Times New Roman"/>
          <w:color w:val="000000"/>
          <w:spacing w:val="-2"/>
          <w:sz w:val="24"/>
          <w:szCs w:val="24"/>
        </w:rPr>
        <w:t>14 587 517,95</w:t>
      </w:r>
      <w:r w:rsidR="008C6B78" w:rsidRPr="00A62271">
        <w:rPr>
          <w:rFonts w:ascii="Times New Roman" w:hAnsi="Times New Roman" w:cs="Times New Roman"/>
          <w:color w:val="000000"/>
          <w:spacing w:val="-2"/>
          <w:sz w:val="24"/>
          <w:szCs w:val="24"/>
        </w:rPr>
        <w:t xml:space="preserve"> </w:t>
      </w:r>
      <w:r w:rsidRPr="00A62271">
        <w:rPr>
          <w:rFonts w:ascii="Times New Roman" w:hAnsi="Times New Roman" w:cs="Times New Roman"/>
          <w:sz w:val="24"/>
          <w:szCs w:val="24"/>
        </w:rPr>
        <w:t>руб.;</w:t>
      </w:r>
    </w:p>
    <w:p w:rsidR="002F2396" w:rsidRPr="00A62271"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A62271">
        <w:rPr>
          <w:rFonts w:ascii="Times New Roman" w:hAnsi="Times New Roman" w:cs="Times New Roman"/>
          <w:sz w:val="24"/>
          <w:szCs w:val="24"/>
        </w:rPr>
        <w:t xml:space="preserve">3)  дефицит местного бюджета равен </w:t>
      </w:r>
      <w:r w:rsidR="00497136" w:rsidRPr="00A62271">
        <w:rPr>
          <w:rFonts w:ascii="Times New Roman" w:hAnsi="Times New Roman" w:cs="Times New Roman"/>
          <w:sz w:val="24"/>
          <w:szCs w:val="24"/>
        </w:rPr>
        <w:t>3 134 951,97</w:t>
      </w:r>
      <w:r w:rsidR="007D4C11" w:rsidRPr="00A62271">
        <w:rPr>
          <w:rFonts w:ascii="Times New Roman" w:hAnsi="Times New Roman" w:cs="Times New Roman"/>
          <w:sz w:val="24"/>
          <w:szCs w:val="24"/>
        </w:rPr>
        <w:t xml:space="preserve"> </w:t>
      </w:r>
      <w:r w:rsidRPr="00A62271">
        <w:rPr>
          <w:rFonts w:ascii="Times New Roman" w:hAnsi="Times New Roman" w:cs="Times New Roman"/>
          <w:sz w:val="24"/>
          <w:szCs w:val="24"/>
        </w:rPr>
        <w:t>рублей.</w:t>
      </w:r>
    </w:p>
    <w:p w:rsidR="00291654" w:rsidRPr="00A62271"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A62271">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291654" w:rsidRPr="00A62271" w:rsidRDefault="00291654" w:rsidP="00291654">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A62271">
        <w:rPr>
          <w:rFonts w:ascii="Times New Roman" w:hAnsi="Times New Roman" w:cs="Times New Roman"/>
          <w:sz w:val="24"/>
          <w:szCs w:val="24"/>
        </w:rPr>
        <w:t>2. Утвердить основные характеристики местного бюджета на плановый период 2026 и 2027 годов:</w:t>
      </w:r>
    </w:p>
    <w:p w:rsidR="00291654" w:rsidRPr="00A62271" w:rsidRDefault="00291654" w:rsidP="00291654">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A62271">
        <w:rPr>
          <w:rFonts w:ascii="Times New Roman" w:hAnsi="Times New Roman" w:cs="Times New Roman"/>
          <w:sz w:val="24"/>
          <w:szCs w:val="24"/>
        </w:rPr>
        <w:t>1) общий объем доходов местного бюджета на 2026 год в сумме 10 128 393,36 руб. и на 2027 год в сумме 10 896 299,78 руб.;</w:t>
      </w:r>
    </w:p>
    <w:p w:rsidR="00291654" w:rsidRPr="00A62271" w:rsidRDefault="00291654" w:rsidP="00291654">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A62271">
        <w:rPr>
          <w:rFonts w:ascii="Times New Roman" w:hAnsi="Times New Roman" w:cs="Times New Roman"/>
          <w:sz w:val="24"/>
          <w:szCs w:val="24"/>
        </w:rPr>
        <w:t xml:space="preserve">2) общий объем расходов местного бюджета на 2026 год в сумме 10 128 393,36 руб., в том числе условно утвержденные расходы в сумме 246 464,00 руб., и на 2027 год в сумме </w:t>
      </w:r>
      <w:r w:rsidR="000C53C7" w:rsidRPr="00A62271">
        <w:rPr>
          <w:rFonts w:ascii="Times New Roman" w:hAnsi="Times New Roman" w:cs="Times New Roman"/>
          <w:sz w:val="24"/>
          <w:szCs w:val="24"/>
        </w:rPr>
        <w:t xml:space="preserve">10 896 299,78 </w:t>
      </w:r>
      <w:r w:rsidRPr="00A62271">
        <w:rPr>
          <w:rFonts w:ascii="Times New Roman" w:hAnsi="Times New Roman" w:cs="Times New Roman"/>
          <w:sz w:val="24"/>
          <w:szCs w:val="24"/>
        </w:rPr>
        <w:t>руб., в том числе условно утвержденные расходы в сумме  530 837,00 руб.;</w:t>
      </w:r>
    </w:p>
    <w:p w:rsidR="002F2396" w:rsidRPr="00A62271" w:rsidRDefault="00291654" w:rsidP="002F2396">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A62271">
        <w:rPr>
          <w:rFonts w:ascii="Times New Roman" w:hAnsi="Times New Roman" w:cs="Times New Roman"/>
          <w:sz w:val="24"/>
          <w:szCs w:val="24"/>
        </w:rPr>
        <w:t>3) профицит (дефицит) местного бюджета на 2026 и  2027 годы равный нулю.</w:t>
      </w:r>
      <w:r w:rsidR="00497136" w:rsidRPr="00A62271">
        <w:rPr>
          <w:rFonts w:ascii="Times New Roman" w:hAnsi="Times New Roman" w:cs="Times New Roman"/>
          <w:sz w:val="24"/>
          <w:szCs w:val="24"/>
        </w:rPr>
        <w:t>»</w:t>
      </w:r>
    </w:p>
    <w:p w:rsidR="00497136" w:rsidRPr="00A62271" w:rsidRDefault="00497136" w:rsidP="002F2396">
      <w:pPr>
        <w:autoSpaceDE w:val="0"/>
        <w:autoSpaceDN w:val="0"/>
        <w:adjustRightInd w:val="0"/>
        <w:spacing w:after="0" w:line="240" w:lineRule="auto"/>
        <w:ind w:firstLine="700"/>
        <w:jc w:val="both"/>
        <w:rPr>
          <w:rFonts w:ascii="Times New Roman" w:hAnsi="Times New Roman" w:cs="Times New Roman"/>
          <w:sz w:val="24"/>
          <w:szCs w:val="24"/>
        </w:rPr>
      </w:pPr>
    </w:p>
    <w:p w:rsidR="002F2396" w:rsidRPr="00A62271" w:rsidRDefault="002F2396" w:rsidP="00490E24">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A62271">
        <w:rPr>
          <w:rFonts w:ascii="Times New Roman" w:hAnsi="Times New Roman" w:cs="Times New Roman"/>
          <w:spacing w:val="-2"/>
          <w:sz w:val="24"/>
          <w:szCs w:val="24"/>
        </w:rPr>
        <w:t>1.</w:t>
      </w:r>
      <w:r w:rsidR="00490E24" w:rsidRPr="00A62271">
        <w:rPr>
          <w:rFonts w:ascii="Times New Roman" w:hAnsi="Times New Roman" w:cs="Times New Roman"/>
          <w:spacing w:val="-2"/>
          <w:sz w:val="24"/>
          <w:szCs w:val="24"/>
        </w:rPr>
        <w:t>2</w:t>
      </w:r>
      <w:r w:rsidRPr="00A62271">
        <w:rPr>
          <w:rFonts w:ascii="Times New Roman" w:hAnsi="Times New Roman" w:cs="Times New Roman"/>
          <w:spacing w:val="-2"/>
          <w:sz w:val="24"/>
          <w:szCs w:val="24"/>
        </w:rPr>
        <w:t xml:space="preserve">.  </w:t>
      </w:r>
      <w:r w:rsidR="00497136" w:rsidRPr="00A62271">
        <w:rPr>
          <w:rFonts w:ascii="Times New Roman" w:hAnsi="Times New Roman" w:cs="Times New Roman"/>
          <w:spacing w:val="-2"/>
          <w:sz w:val="24"/>
          <w:szCs w:val="24"/>
        </w:rPr>
        <w:t>Пункт 1 с</w:t>
      </w:r>
      <w:r w:rsidRPr="00A62271">
        <w:rPr>
          <w:rFonts w:ascii="Times New Roman" w:hAnsi="Times New Roman" w:cs="Times New Roman"/>
          <w:sz w:val="24"/>
          <w:szCs w:val="24"/>
        </w:rPr>
        <w:t>тать</w:t>
      </w:r>
      <w:r w:rsidR="00497136" w:rsidRPr="00A62271">
        <w:rPr>
          <w:rFonts w:ascii="Times New Roman" w:hAnsi="Times New Roman" w:cs="Times New Roman"/>
          <w:sz w:val="24"/>
          <w:szCs w:val="24"/>
        </w:rPr>
        <w:t>и</w:t>
      </w:r>
      <w:r w:rsidRPr="00A62271">
        <w:rPr>
          <w:rFonts w:ascii="Times New Roman" w:hAnsi="Times New Roman" w:cs="Times New Roman"/>
          <w:sz w:val="24"/>
          <w:szCs w:val="24"/>
        </w:rPr>
        <w:t xml:space="preserve"> 6 </w:t>
      </w:r>
      <w:r w:rsidR="00C564D6" w:rsidRPr="00A62271">
        <w:rPr>
          <w:rFonts w:ascii="Times New Roman" w:hAnsi="Times New Roman" w:cs="Times New Roman"/>
          <w:sz w:val="24"/>
          <w:szCs w:val="24"/>
        </w:rPr>
        <w:t>«</w:t>
      </w:r>
      <w:r w:rsidRPr="00A62271">
        <w:rPr>
          <w:rFonts w:ascii="Times New Roman" w:hAnsi="Times New Roman" w:cs="Times New Roman"/>
          <w:sz w:val="24"/>
          <w:szCs w:val="24"/>
        </w:rPr>
        <w:t>Межбюджетные трансферты</w:t>
      </w:r>
      <w:r w:rsidR="00C564D6" w:rsidRPr="00A62271">
        <w:rPr>
          <w:rFonts w:ascii="Times New Roman" w:hAnsi="Times New Roman" w:cs="Times New Roman"/>
          <w:sz w:val="24"/>
          <w:szCs w:val="24"/>
        </w:rPr>
        <w:t>»</w:t>
      </w:r>
      <w:r w:rsidRPr="00A62271">
        <w:rPr>
          <w:rFonts w:ascii="Times New Roman" w:hAnsi="Times New Roman" w:cs="Times New Roman"/>
          <w:sz w:val="24"/>
          <w:szCs w:val="24"/>
        </w:rPr>
        <w:t>:</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sz w:val="24"/>
          <w:szCs w:val="24"/>
        </w:rPr>
      </w:pPr>
      <w:r w:rsidRPr="00A62271">
        <w:rPr>
          <w:rFonts w:ascii="Times New Roman" w:hAnsi="Times New Roman" w:cs="Times New Roman"/>
          <w:sz w:val="24"/>
          <w:szCs w:val="24"/>
        </w:rPr>
        <w:t>«1. Утвердить:</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sz w:val="24"/>
          <w:szCs w:val="24"/>
        </w:rPr>
      </w:pPr>
      <w:r w:rsidRPr="00A62271">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8C6B78" w:rsidRPr="00A62271">
        <w:rPr>
          <w:rFonts w:ascii="Times New Roman" w:hAnsi="Times New Roman" w:cs="Times New Roman"/>
          <w:sz w:val="24"/>
          <w:szCs w:val="24"/>
        </w:rPr>
        <w:t>5</w:t>
      </w:r>
      <w:r w:rsidRPr="00A62271">
        <w:rPr>
          <w:rFonts w:ascii="Times New Roman" w:hAnsi="Times New Roman" w:cs="Times New Roman"/>
          <w:sz w:val="24"/>
          <w:szCs w:val="24"/>
        </w:rPr>
        <w:t xml:space="preserve"> году в сумме </w:t>
      </w:r>
      <w:r w:rsidR="00497136" w:rsidRPr="00A62271">
        <w:rPr>
          <w:rFonts w:ascii="Times New Roman" w:hAnsi="Times New Roman" w:cs="Times New Roman"/>
          <w:sz w:val="24"/>
          <w:szCs w:val="24"/>
        </w:rPr>
        <w:t>5 236 4</w:t>
      </w:r>
      <w:r w:rsidR="00490E24" w:rsidRPr="00A62271">
        <w:rPr>
          <w:rFonts w:ascii="Times New Roman" w:hAnsi="Times New Roman" w:cs="Times New Roman"/>
          <w:sz w:val="24"/>
          <w:szCs w:val="24"/>
        </w:rPr>
        <w:t>42</w:t>
      </w:r>
      <w:r w:rsidR="00497136" w:rsidRPr="00A62271">
        <w:rPr>
          <w:rFonts w:ascii="Times New Roman" w:hAnsi="Times New Roman" w:cs="Times New Roman"/>
          <w:sz w:val="24"/>
          <w:szCs w:val="24"/>
        </w:rPr>
        <w:t>,15</w:t>
      </w:r>
      <w:r w:rsidRPr="00A62271">
        <w:rPr>
          <w:rFonts w:ascii="Times New Roman" w:hAnsi="Times New Roman" w:cs="Times New Roman"/>
          <w:sz w:val="24"/>
          <w:szCs w:val="24"/>
        </w:rPr>
        <w:t xml:space="preserve"> руб., в 202</w:t>
      </w:r>
      <w:r w:rsidR="008C6B78" w:rsidRPr="00A62271">
        <w:rPr>
          <w:rFonts w:ascii="Times New Roman" w:hAnsi="Times New Roman" w:cs="Times New Roman"/>
          <w:sz w:val="24"/>
          <w:szCs w:val="24"/>
        </w:rPr>
        <w:t>6</w:t>
      </w:r>
      <w:r w:rsidRPr="00A62271">
        <w:rPr>
          <w:rFonts w:ascii="Times New Roman" w:hAnsi="Times New Roman" w:cs="Times New Roman"/>
          <w:sz w:val="24"/>
          <w:szCs w:val="24"/>
        </w:rPr>
        <w:t xml:space="preserve"> году в сумме  </w:t>
      </w:r>
      <w:r w:rsidR="008C6B78" w:rsidRPr="00A62271">
        <w:rPr>
          <w:rFonts w:ascii="Times New Roman" w:hAnsi="Times New Roman" w:cs="Times New Roman"/>
          <w:sz w:val="24"/>
          <w:szCs w:val="24"/>
        </w:rPr>
        <w:t xml:space="preserve">3 957 </w:t>
      </w:r>
      <w:r w:rsidR="00490E24" w:rsidRPr="00A62271">
        <w:rPr>
          <w:rFonts w:ascii="Times New Roman" w:hAnsi="Times New Roman" w:cs="Times New Roman"/>
          <w:sz w:val="24"/>
          <w:szCs w:val="24"/>
        </w:rPr>
        <w:t>069</w:t>
      </w:r>
      <w:r w:rsidR="008C6B78" w:rsidRPr="00A62271">
        <w:rPr>
          <w:rFonts w:ascii="Times New Roman" w:hAnsi="Times New Roman" w:cs="Times New Roman"/>
          <w:sz w:val="24"/>
          <w:szCs w:val="24"/>
        </w:rPr>
        <w:t xml:space="preserve">,36 </w:t>
      </w:r>
      <w:r w:rsidRPr="00A62271">
        <w:rPr>
          <w:rFonts w:ascii="Times New Roman" w:hAnsi="Times New Roman" w:cs="Times New Roman"/>
          <w:sz w:val="24"/>
          <w:szCs w:val="24"/>
        </w:rPr>
        <w:t>руб. и в 202</w:t>
      </w:r>
      <w:r w:rsidR="008C6B78" w:rsidRPr="00A62271">
        <w:rPr>
          <w:rFonts w:ascii="Times New Roman" w:hAnsi="Times New Roman" w:cs="Times New Roman"/>
          <w:sz w:val="24"/>
          <w:szCs w:val="24"/>
        </w:rPr>
        <w:t>7</w:t>
      </w:r>
      <w:r w:rsidRPr="00A62271">
        <w:rPr>
          <w:rFonts w:ascii="Times New Roman" w:hAnsi="Times New Roman" w:cs="Times New Roman"/>
          <w:sz w:val="24"/>
          <w:szCs w:val="24"/>
        </w:rPr>
        <w:t xml:space="preserve"> году в сумме  </w:t>
      </w:r>
      <w:r w:rsidR="008C6B78" w:rsidRPr="00A62271">
        <w:rPr>
          <w:rFonts w:ascii="Times New Roman" w:hAnsi="Times New Roman" w:cs="Times New Roman"/>
          <w:sz w:val="24"/>
          <w:szCs w:val="24"/>
        </w:rPr>
        <w:t xml:space="preserve">4 114 </w:t>
      </w:r>
      <w:r w:rsidR="00490E24" w:rsidRPr="00A62271">
        <w:rPr>
          <w:rFonts w:ascii="Times New Roman" w:hAnsi="Times New Roman" w:cs="Times New Roman"/>
          <w:sz w:val="24"/>
          <w:szCs w:val="24"/>
        </w:rPr>
        <w:t>763</w:t>
      </w:r>
      <w:r w:rsidR="008C6B78" w:rsidRPr="00A62271">
        <w:rPr>
          <w:rFonts w:ascii="Times New Roman" w:hAnsi="Times New Roman" w:cs="Times New Roman"/>
          <w:sz w:val="24"/>
          <w:szCs w:val="24"/>
        </w:rPr>
        <w:t xml:space="preserve">,24 </w:t>
      </w:r>
      <w:r w:rsidRPr="00A62271">
        <w:rPr>
          <w:rFonts w:ascii="Times New Roman" w:hAnsi="Times New Roman" w:cs="Times New Roman"/>
          <w:sz w:val="24"/>
          <w:szCs w:val="24"/>
        </w:rPr>
        <w:t>руб.;</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sz w:val="24"/>
          <w:szCs w:val="24"/>
        </w:rPr>
      </w:pPr>
      <w:r w:rsidRPr="00A62271">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sz w:val="24"/>
          <w:szCs w:val="24"/>
        </w:rPr>
      </w:pPr>
      <w:r w:rsidRPr="00A62271">
        <w:rPr>
          <w:rFonts w:ascii="Times New Roman" w:hAnsi="Times New Roman" w:cs="Times New Roman"/>
          <w:sz w:val="24"/>
          <w:szCs w:val="24"/>
        </w:rPr>
        <w:lastRenderedPageBreak/>
        <w:t>Установить, что иные межбюджетные трансферты</w:t>
      </w:r>
      <w:r w:rsidRPr="00A62271">
        <w:rPr>
          <w:rFonts w:ascii="Times New Roman" w:hAnsi="Times New Roman" w:cs="Times New Roman"/>
          <w:b/>
          <w:bCs/>
          <w:color w:val="000000"/>
          <w:sz w:val="24"/>
          <w:szCs w:val="24"/>
          <w:shd w:val="clear" w:color="auto" w:fill="FFFFFF"/>
        </w:rPr>
        <w:t xml:space="preserve"> </w:t>
      </w:r>
      <w:r w:rsidRPr="00A62271">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A62271">
        <w:rPr>
          <w:rFonts w:ascii="Times New Roman" w:hAnsi="Times New Roman" w:cs="Times New Roman"/>
          <w:sz w:val="24"/>
          <w:szCs w:val="24"/>
        </w:rPr>
        <w:t xml:space="preserve"> предоставляются:</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bCs/>
          <w:color w:val="000000"/>
          <w:sz w:val="24"/>
          <w:szCs w:val="24"/>
          <w:shd w:val="clear" w:color="auto" w:fill="FFFFFF"/>
        </w:rPr>
      </w:pPr>
      <w:r w:rsidRPr="00A62271">
        <w:rPr>
          <w:rFonts w:ascii="Times New Roman" w:hAnsi="Times New Roman" w:cs="Times New Roman"/>
          <w:sz w:val="24"/>
          <w:szCs w:val="24"/>
        </w:rPr>
        <w:t xml:space="preserve">- </w:t>
      </w:r>
      <w:r w:rsidRPr="00A62271">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bCs/>
          <w:color w:val="000000"/>
          <w:sz w:val="24"/>
          <w:szCs w:val="24"/>
          <w:shd w:val="clear" w:color="auto" w:fill="FFFFFF"/>
        </w:rPr>
      </w:pPr>
      <w:r w:rsidRPr="00A62271">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bCs/>
          <w:color w:val="000000"/>
          <w:sz w:val="24"/>
          <w:szCs w:val="24"/>
          <w:shd w:val="clear" w:color="auto" w:fill="FFFFFF"/>
        </w:rPr>
      </w:pPr>
      <w:r w:rsidRPr="00A62271">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F2396" w:rsidRPr="00A62271" w:rsidRDefault="002F2396" w:rsidP="00490E24">
      <w:pPr>
        <w:autoSpaceDE w:val="0"/>
        <w:autoSpaceDN w:val="0"/>
        <w:adjustRightInd w:val="0"/>
        <w:spacing w:after="0" w:line="240" w:lineRule="auto"/>
        <w:ind w:firstLine="697"/>
        <w:jc w:val="both"/>
        <w:rPr>
          <w:rFonts w:ascii="Times New Roman" w:hAnsi="Times New Roman" w:cs="Times New Roman"/>
          <w:bCs/>
          <w:color w:val="000000"/>
          <w:sz w:val="24"/>
          <w:szCs w:val="24"/>
          <w:shd w:val="clear" w:color="auto" w:fill="FFFFFF"/>
        </w:rPr>
      </w:pPr>
      <w:r w:rsidRPr="00A62271">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490E24" w:rsidRPr="00A62271" w:rsidRDefault="00490E24" w:rsidP="00490E24">
      <w:pPr>
        <w:autoSpaceDE w:val="0"/>
        <w:autoSpaceDN w:val="0"/>
        <w:adjustRightInd w:val="0"/>
        <w:spacing w:after="0" w:line="240" w:lineRule="auto"/>
        <w:ind w:firstLine="697"/>
        <w:jc w:val="both"/>
        <w:rPr>
          <w:rFonts w:ascii="Times New Roman" w:hAnsi="Times New Roman" w:cs="Times New Roman"/>
          <w:bCs/>
          <w:color w:val="000000"/>
          <w:sz w:val="24"/>
          <w:szCs w:val="24"/>
          <w:shd w:val="clear" w:color="auto" w:fill="FFFFFF"/>
        </w:rPr>
      </w:pPr>
    </w:p>
    <w:p w:rsidR="00490E24" w:rsidRPr="00A62271" w:rsidRDefault="00490E24" w:rsidP="00490E24">
      <w:pPr>
        <w:tabs>
          <w:tab w:val="left" w:pos="851"/>
          <w:tab w:val="left" w:pos="993"/>
        </w:tabs>
        <w:spacing w:line="240" w:lineRule="auto"/>
        <w:ind w:firstLine="697"/>
        <w:contextualSpacing/>
        <w:jc w:val="both"/>
        <w:rPr>
          <w:rFonts w:ascii="Times New Roman" w:hAnsi="Times New Roman" w:cs="Times New Roman"/>
          <w:sz w:val="24"/>
          <w:szCs w:val="24"/>
        </w:rPr>
      </w:pPr>
      <w:r w:rsidRPr="00A62271">
        <w:rPr>
          <w:rFonts w:ascii="Times New Roman" w:hAnsi="Times New Roman" w:cs="Times New Roman"/>
          <w:bCs/>
          <w:color w:val="000000"/>
          <w:sz w:val="24"/>
          <w:szCs w:val="24"/>
          <w:shd w:val="clear" w:color="auto" w:fill="FFFFFF"/>
        </w:rPr>
        <w:t xml:space="preserve">1.3. Приложение № 1 «Прогноз поступлений налоговых и неналоговых доходов в местный бюджет на 2025 год и на плановый период 2026 и 2027 годов» </w:t>
      </w:r>
      <w:r w:rsidRPr="00A62271">
        <w:rPr>
          <w:rFonts w:ascii="Times New Roman" w:hAnsi="Times New Roman" w:cs="Times New Roman"/>
          <w:sz w:val="24"/>
          <w:szCs w:val="24"/>
        </w:rPr>
        <w:t xml:space="preserve">согласно приложению № </w:t>
      </w:r>
      <w:hyperlink r:id="rId8" w:history="1">
        <w:r w:rsidRPr="00A62271">
          <w:rPr>
            <w:rFonts w:ascii="Times New Roman" w:hAnsi="Times New Roman" w:cs="Times New Roman"/>
            <w:sz w:val="24"/>
            <w:szCs w:val="24"/>
          </w:rPr>
          <w:t>1</w:t>
        </w:r>
      </w:hyperlink>
      <w:r w:rsidRPr="00A62271">
        <w:rPr>
          <w:rFonts w:ascii="Times New Roman" w:hAnsi="Times New Roman" w:cs="Times New Roman"/>
          <w:sz w:val="24"/>
          <w:szCs w:val="24"/>
        </w:rPr>
        <w:t xml:space="preserve"> к настоящему решению.</w:t>
      </w:r>
    </w:p>
    <w:p w:rsidR="00BE4475" w:rsidRPr="00A62271" w:rsidRDefault="00BE4475" w:rsidP="00490E24">
      <w:pPr>
        <w:tabs>
          <w:tab w:val="left" w:pos="851"/>
          <w:tab w:val="left" w:pos="993"/>
        </w:tabs>
        <w:spacing w:line="240" w:lineRule="auto"/>
        <w:ind w:firstLine="697"/>
        <w:contextualSpacing/>
        <w:jc w:val="both"/>
        <w:rPr>
          <w:rFonts w:ascii="Times New Roman" w:hAnsi="Times New Roman" w:cs="Times New Roman"/>
          <w:color w:val="000000"/>
          <w:sz w:val="24"/>
          <w:szCs w:val="24"/>
        </w:rPr>
      </w:pPr>
    </w:p>
    <w:p w:rsidR="00BE4475" w:rsidRPr="00A62271" w:rsidRDefault="00BE4475" w:rsidP="00490E24">
      <w:pPr>
        <w:tabs>
          <w:tab w:val="left" w:pos="851"/>
          <w:tab w:val="left" w:pos="993"/>
        </w:tabs>
        <w:spacing w:line="240" w:lineRule="auto"/>
        <w:ind w:firstLine="697"/>
        <w:contextualSpacing/>
        <w:jc w:val="both"/>
        <w:rPr>
          <w:rFonts w:ascii="Times New Roman" w:hAnsi="Times New Roman" w:cs="Times New Roman"/>
          <w:sz w:val="24"/>
          <w:szCs w:val="24"/>
        </w:rPr>
      </w:pPr>
      <w:r w:rsidRPr="00A62271">
        <w:rPr>
          <w:rFonts w:ascii="Times New Roman" w:hAnsi="Times New Roman" w:cs="Times New Roman"/>
          <w:color w:val="000000"/>
          <w:sz w:val="24"/>
          <w:szCs w:val="24"/>
        </w:rPr>
        <w:t>1.</w:t>
      </w:r>
      <w:r w:rsidR="00490E24" w:rsidRPr="00A62271">
        <w:rPr>
          <w:rFonts w:ascii="Times New Roman" w:hAnsi="Times New Roman" w:cs="Times New Roman"/>
          <w:color w:val="000000"/>
          <w:sz w:val="24"/>
          <w:szCs w:val="24"/>
        </w:rPr>
        <w:t>4</w:t>
      </w:r>
      <w:r w:rsidRPr="00A62271">
        <w:rPr>
          <w:rFonts w:ascii="Times New Roman" w:hAnsi="Times New Roman" w:cs="Times New Roman"/>
          <w:color w:val="000000"/>
          <w:sz w:val="24"/>
          <w:szCs w:val="24"/>
        </w:rPr>
        <w:t>. Приложение № 2 «Б</w:t>
      </w:r>
      <w:r w:rsidRPr="00A62271">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9" w:history="1">
        <w:r w:rsidR="00490E24" w:rsidRPr="00A62271">
          <w:rPr>
            <w:rFonts w:ascii="Times New Roman" w:hAnsi="Times New Roman" w:cs="Times New Roman"/>
            <w:sz w:val="24"/>
            <w:szCs w:val="24"/>
          </w:rPr>
          <w:t>2</w:t>
        </w:r>
      </w:hyperlink>
      <w:r w:rsidRPr="00A62271">
        <w:rPr>
          <w:rFonts w:ascii="Times New Roman" w:hAnsi="Times New Roman" w:cs="Times New Roman"/>
          <w:sz w:val="24"/>
          <w:szCs w:val="24"/>
        </w:rPr>
        <w:t xml:space="preserve"> к настоящему решению.</w:t>
      </w:r>
    </w:p>
    <w:p w:rsidR="00BE4475" w:rsidRPr="00A62271" w:rsidRDefault="00BE4475" w:rsidP="00490E24">
      <w:pPr>
        <w:tabs>
          <w:tab w:val="left" w:pos="851"/>
          <w:tab w:val="left" w:pos="993"/>
        </w:tabs>
        <w:spacing w:line="240" w:lineRule="auto"/>
        <w:ind w:firstLine="697"/>
        <w:contextualSpacing/>
        <w:jc w:val="both"/>
        <w:rPr>
          <w:rFonts w:ascii="Times New Roman" w:hAnsi="Times New Roman" w:cs="Times New Roman"/>
          <w:color w:val="000000"/>
          <w:sz w:val="24"/>
          <w:szCs w:val="24"/>
        </w:rPr>
      </w:pPr>
    </w:p>
    <w:p w:rsidR="00BE4475" w:rsidRPr="00A62271" w:rsidRDefault="00BE4475" w:rsidP="00490E24">
      <w:pPr>
        <w:tabs>
          <w:tab w:val="left" w:pos="851"/>
          <w:tab w:val="left" w:pos="993"/>
        </w:tabs>
        <w:spacing w:line="240" w:lineRule="auto"/>
        <w:ind w:firstLine="697"/>
        <w:contextualSpacing/>
        <w:jc w:val="both"/>
        <w:rPr>
          <w:rFonts w:ascii="Times New Roman" w:hAnsi="Times New Roman" w:cs="Times New Roman"/>
          <w:color w:val="000000"/>
          <w:sz w:val="24"/>
          <w:szCs w:val="24"/>
        </w:rPr>
      </w:pPr>
      <w:r w:rsidRPr="00A62271">
        <w:rPr>
          <w:rFonts w:ascii="Times New Roman" w:hAnsi="Times New Roman" w:cs="Times New Roman"/>
          <w:color w:val="000000"/>
          <w:sz w:val="24"/>
          <w:szCs w:val="24"/>
        </w:rPr>
        <w:t>1.</w:t>
      </w:r>
      <w:r w:rsidR="00497136" w:rsidRPr="00A62271">
        <w:rPr>
          <w:rFonts w:ascii="Times New Roman" w:hAnsi="Times New Roman" w:cs="Times New Roman"/>
          <w:color w:val="000000"/>
          <w:sz w:val="24"/>
          <w:szCs w:val="24"/>
        </w:rPr>
        <w:t>5</w:t>
      </w:r>
      <w:r w:rsidRPr="00A62271">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w:t>
      </w:r>
      <w:r w:rsidRPr="00A62271">
        <w:rPr>
          <w:rFonts w:ascii="Times New Roman" w:hAnsi="Times New Roman" w:cs="Times New Roman"/>
          <w:sz w:val="24"/>
          <w:szCs w:val="24"/>
        </w:rPr>
        <w:t>на 2025 год и на плановый период 2026 и 2027 годов</w:t>
      </w:r>
      <w:r w:rsidRPr="00A62271">
        <w:rPr>
          <w:rFonts w:ascii="Times New Roman" w:hAnsi="Times New Roman" w:cs="Times New Roman"/>
          <w:color w:val="000000"/>
          <w:sz w:val="24"/>
          <w:szCs w:val="24"/>
        </w:rPr>
        <w:t xml:space="preserve">» согласно </w:t>
      </w:r>
      <w:r w:rsidRPr="00A62271">
        <w:rPr>
          <w:rFonts w:ascii="Times New Roman" w:hAnsi="Times New Roman" w:cs="Times New Roman"/>
          <w:sz w:val="24"/>
          <w:szCs w:val="24"/>
        </w:rPr>
        <w:t xml:space="preserve">приложению № </w:t>
      </w:r>
      <w:r w:rsidR="00490E24" w:rsidRPr="00A62271">
        <w:rPr>
          <w:rFonts w:ascii="Times New Roman" w:hAnsi="Times New Roman" w:cs="Times New Roman"/>
          <w:sz w:val="24"/>
          <w:szCs w:val="24"/>
        </w:rPr>
        <w:t>3</w:t>
      </w:r>
      <w:r w:rsidRPr="00A62271">
        <w:rPr>
          <w:rFonts w:ascii="Times New Roman" w:hAnsi="Times New Roman" w:cs="Times New Roman"/>
          <w:color w:val="000000"/>
          <w:sz w:val="24"/>
          <w:szCs w:val="24"/>
        </w:rPr>
        <w:t xml:space="preserve"> к данному решению.</w:t>
      </w:r>
    </w:p>
    <w:p w:rsidR="00BE4475" w:rsidRPr="00A62271" w:rsidRDefault="00BE4475" w:rsidP="00490E24">
      <w:pPr>
        <w:tabs>
          <w:tab w:val="left" w:pos="851"/>
        </w:tabs>
        <w:spacing w:line="240" w:lineRule="auto"/>
        <w:ind w:firstLine="697"/>
        <w:contextualSpacing/>
        <w:jc w:val="both"/>
        <w:rPr>
          <w:rFonts w:ascii="Times New Roman" w:hAnsi="Times New Roman" w:cs="Times New Roman"/>
          <w:color w:val="000000"/>
          <w:sz w:val="24"/>
          <w:szCs w:val="24"/>
        </w:rPr>
      </w:pPr>
    </w:p>
    <w:p w:rsidR="00BE4475" w:rsidRPr="00A62271" w:rsidRDefault="00BE4475" w:rsidP="00490E24">
      <w:pPr>
        <w:tabs>
          <w:tab w:val="left" w:pos="851"/>
        </w:tabs>
        <w:spacing w:line="240" w:lineRule="auto"/>
        <w:ind w:firstLine="697"/>
        <w:contextualSpacing/>
        <w:jc w:val="both"/>
        <w:rPr>
          <w:rFonts w:ascii="Times New Roman" w:hAnsi="Times New Roman" w:cs="Times New Roman"/>
          <w:color w:val="000000"/>
          <w:sz w:val="24"/>
          <w:szCs w:val="24"/>
        </w:rPr>
      </w:pPr>
      <w:r w:rsidRPr="00A62271">
        <w:rPr>
          <w:rFonts w:ascii="Times New Roman" w:hAnsi="Times New Roman" w:cs="Times New Roman"/>
          <w:color w:val="000000"/>
          <w:sz w:val="24"/>
          <w:szCs w:val="24"/>
        </w:rPr>
        <w:t>1.</w:t>
      </w:r>
      <w:r w:rsidR="00497136" w:rsidRPr="00A62271">
        <w:rPr>
          <w:rFonts w:ascii="Times New Roman" w:hAnsi="Times New Roman" w:cs="Times New Roman"/>
          <w:color w:val="000000"/>
          <w:sz w:val="24"/>
          <w:szCs w:val="24"/>
        </w:rPr>
        <w:t>6</w:t>
      </w:r>
      <w:r w:rsidRPr="00A62271">
        <w:rPr>
          <w:rFonts w:ascii="Times New Roman" w:hAnsi="Times New Roman" w:cs="Times New Roman"/>
          <w:color w:val="000000"/>
          <w:sz w:val="24"/>
          <w:szCs w:val="24"/>
        </w:rPr>
        <w:t xml:space="preserve">. Приложение № 4 «Ведомственная структура расходов местного бюджета </w:t>
      </w:r>
      <w:r w:rsidRPr="00A62271">
        <w:rPr>
          <w:rFonts w:ascii="Times New Roman" w:hAnsi="Times New Roman" w:cs="Times New Roman"/>
          <w:sz w:val="24"/>
          <w:szCs w:val="24"/>
        </w:rPr>
        <w:t>на 2025 год и на плановый период 2026 и 2027 годов</w:t>
      </w:r>
      <w:r w:rsidRPr="00A62271">
        <w:rPr>
          <w:rFonts w:ascii="Times New Roman" w:hAnsi="Times New Roman" w:cs="Times New Roman"/>
          <w:color w:val="000000"/>
          <w:sz w:val="24"/>
          <w:szCs w:val="24"/>
        </w:rPr>
        <w:t xml:space="preserve">» согласно </w:t>
      </w:r>
      <w:r w:rsidRPr="00A62271">
        <w:rPr>
          <w:rFonts w:ascii="Times New Roman" w:hAnsi="Times New Roman" w:cs="Times New Roman"/>
          <w:sz w:val="24"/>
          <w:szCs w:val="24"/>
        </w:rPr>
        <w:t xml:space="preserve">приложению № </w:t>
      </w:r>
      <w:r w:rsidR="00490E24" w:rsidRPr="00A62271">
        <w:rPr>
          <w:rFonts w:ascii="Times New Roman" w:hAnsi="Times New Roman" w:cs="Times New Roman"/>
          <w:sz w:val="24"/>
          <w:szCs w:val="24"/>
        </w:rPr>
        <w:t>4</w:t>
      </w:r>
      <w:r w:rsidRPr="00A62271">
        <w:rPr>
          <w:rFonts w:ascii="Times New Roman" w:hAnsi="Times New Roman" w:cs="Times New Roman"/>
          <w:color w:val="000000"/>
          <w:sz w:val="24"/>
          <w:szCs w:val="24"/>
        </w:rPr>
        <w:t xml:space="preserve"> к данному решению.</w:t>
      </w:r>
    </w:p>
    <w:p w:rsidR="00BE4475" w:rsidRPr="00A62271" w:rsidRDefault="00BE4475" w:rsidP="00490E24">
      <w:pPr>
        <w:spacing w:line="240" w:lineRule="auto"/>
        <w:ind w:firstLine="697"/>
        <w:contextualSpacing/>
        <w:jc w:val="both"/>
        <w:rPr>
          <w:rFonts w:ascii="Times New Roman" w:hAnsi="Times New Roman" w:cs="Times New Roman"/>
          <w:color w:val="000000"/>
          <w:sz w:val="24"/>
          <w:szCs w:val="24"/>
        </w:rPr>
      </w:pPr>
    </w:p>
    <w:p w:rsidR="00BE4475" w:rsidRPr="00A62271" w:rsidRDefault="00BE4475" w:rsidP="00490E24">
      <w:pPr>
        <w:spacing w:line="240" w:lineRule="auto"/>
        <w:ind w:firstLine="697"/>
        <w:contextualSpacing/>
        <w:jc w:val="both"/>
        <w:rPr>
          <w:rFonts w:ascii="Times New Roman" w:hAnsi="Times New Roman" w:cs="Times New Roman"/>
          <w:color w:val="000000"/>
          <w:sz w:val="24"/>
          <w:szCs w:val="24"/>
        </w:rPr>
      </w:pPr>
      <w:r w:rsidRPr="00A62271">
        <w:rPr>
          <w:rFonts w:ascii="Times New Roman" w:hAnsi="Times New Roman" w:cs="Times New Roman"/>
          <w:color w:val="000000"/>
          <w:sz w:val="24"/>
          <w:szCs w:val="24"/>
        </w:rPr>
        <w:t>1.</w:t>
      </w:r>
      <w:r w:rsidR="00497136" w:rsidRPr="00A62271">
        <w:rPr>
          <w:rFonts w:ascii="Times New Roman" w:hAnsi="Times New Roman" w:cs="Times New Roman"/>
          <w:color w:val="000000"/>
          <w:sz w:val="24"/>
          <w:szCs w:val="24"/>
        </w:rPr>
        <w:t>7</w:t>
      </w:r>
      <w:r w:rsidRPr="00A62271">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sidRPr="00A62271">
        <w:rPr>
          <w:rFonts w:ascii="Times New Roman" w:hAnsi="Times New Roman" w:cs="Times New Roman"/>
          <w:sz w:val="24"/>
          <w:szCs w:val="24"/>
        </w:rPr>
        <w:t>на 2025 год и на плановый период 2026 и 2027 годов</w:t>
      </w:r>
      <w:r w:rsidRPr="00A62271">
        <w:rPr>
          <w:rFonts w:ascii="Times New Roman" w:hAnsi="Times New Roman" w:cs="Times New Roman"/>
          <w:color w:val="000000"/>
          <w:sz w:val="24"/>
          <w:szCs w:val="24"/>
        </w:rPr>
        <w:t xml:space="preserve">» согласно </w:t>
      </w:r>
      <w:r w:rsidRPr="00A62271">
        <w:rPr>
          <w:rFonts w:ascii="Times New Roman" w:hAnsi="Times New Roman" w:cs="Times New Roman"/>
          <w:sz w:val="24"/>
          <w:szCs w:val="24"/>
        </w:rPr>
        <w:t xml:space="preserve">приложению № </w:t>
      </w:r>
      <w:r w:rsidR="00490E24" w:rsidRPr="00A62271">
        <w:rPr>
          <w:rFonts w:ascii="Times New Roman" w:hAnsi="Times New Roman" w:cs="Times New Roman"/>
          <w:sz w:val="24"/>
          <w:szCs w:val="24"/>
        </w:rPr>
        <w:t>5</w:t>
      </w:r>
      <w:r w:rsidRPr="00A62271">
        <w:rPr>
          <w:rFonts w:ascii="Times New Roman" w:hAnsi="Times New Roman" w:cs="Times New Roman"/>
          <w:color w:val="000000"/>
          <w:sz w:val="24"/>
          <w:szCs w:val="24"/>
        </w:rPr>
        <w:t xml:space="preserve"> к данному решению.</w:t>
      </w:r>
    </w:p>
    <w:p w:rsidR="00BE4475" w:rsidRPr="00A62271" w:rsidRDefault="00BE4475" w:rsidP="00490E24">
      <w:pPr>
        <w:spacing w:line="240" w:lineRule="auto"/>
        <w:ind w:firstLine="697"/>
        <w:contextualSpacing/>
        <w:jc w:val="both"/>
        <w:rPr>
          <w:rFonts w:ascii="Times New Roman" w:hAnsi="Times New Roman" w:cs="Times New Roman"/>
          <w:color w:val="000000"/>
          <w:sz w:val="24"/>
          <w:szCs w:val="24"/>
        </w:rPr>
      </w:pPr>
    </w:p>
    <w:p w:rsidR="00BE4475" w:rsidRPr="00A62271" w:rsidRDefault="00BE4475" w:rsidP="00490E24">
      <w:pPr>
        <w:spacing w:line="240" w:lineRule="auto"/>
        <w:ind w:firstLine="697"/>
        <w:contextualSpacing/>
        <w:jc w:val="both"/>
        <w:rPr>
          <w:rFonts w:ascii="Times New Roman" w:hAnsi="Times New Roman" w:cs="Times New Roman"/>
          <w:color w:val="000000"/>
          <w:sz w:val="24"/>
          <w:szCs w:val="24"/>
        </w:rPr>
      </w:pPr>
      <w:r w:rsidRPr="00A62271">
        <w:rPr>
          <w:rFonts w:ascii="Times New Roman" w:hAnsi="Times New Roman" w:cs="Times New Roman"/>
          <w:color w:val="000000"/>
          <w:sz w:val="24"/>
          <w:szCs w:val="24"/>
        </w:rPr>
        <w:t>1.</w:t>
      </w:r>
      <w:r w:rsidR="00497136" w:rsidRPr="00A62271">
        <w:rPr>
          <w:rFonts w:ascii="Times New Roman" w:hAnsi="Times New Roman" w:cs="Times New Roman"/>
          <w:color w:val="000000"/>
          <w:sz w:val="24"/>
          <w:szCs w:val="24"/>
        </w:rPr>
        <w:t>8</w:t>
      </w:r>
      <w:r w:rsidRPr="00A62271">
        <w:rPr>
          <w:rFonts w:ascii="Times New Roman" w:hAnsi="Times New Roman" w:cs="Times New Roman"/>
          <w:color w:val="000000"/>
          <w:sz w:val="24"/>
          <w:szCs w:val="24"/>
        </w:rPr>
        <w:t xml:space="preserve">. Приложение № 6 «Источники финансирования дефицита местного бюджета на 2025 год и плановый период 2026 и 2027 годов» согласно приложению № </w:t>
      </w:r>
      <w:r w:rsidR="00490E24" w:rsidRPr="00A62271">
        <w:rPr>
          <w:rFonts w:ascii="Times New Roman" w:hAnsi="Times New Roman" w:cs="Times New Roman"/>
          <w:color w:val="000000"/>
          <w:sz w:val="24"/>
          <w:szCs w:val="24"/>
        </w:rPr>
        <w:t>6</w:t>
      </w:r>
      <w:r w:rsidRPr="00A62271">
        <w:rPr>
          <w:rFonts w:ascii="Times New Roman" w:hAnsi="Times New Roman" w:cs="Times New Roman"/>
          <w:color w:val="000000"/>
          <w:sz w:val="24"/>
          <w:szCs w:val="24"/>
        </w:rPr>
        <w:t xml:space="preserve"> к данному решению.</w:t>
      </w:r>
    </w:p>
    <w:p w:rsidR="00BE4475" w:rsidRPr="00A62271" w:rsidRDefault="00BE4475" w:rsidP="00BE4475">
      <w:pPr>
        <w:spacing w:line="240" w:lineRule="auto"/>
        <w:ind w:firstLine="709"/>
        <w:contextualSpacing/>
        <w:jc w:val="both"/>
        <w:rPr>
          <w:rFonts w:ascii="Times New Roman" w:hAnsi="Times New Roman" w:cs="Times New Roman"/>
          <w:color w:val="000000"/>
          <w:sz w:val="24"/>
          <w:szCs w:val="24"/>
        </w:rPr>
      </w:pPr>
    </w:p>
    <w:p w:rsidR="000B4CA5" w:rsidRPr="00A62271"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A62271">
        <w:rPr>
          <w:rFonts w:ascii="Times New Roman" w:hAnsi="Times New Roman" w:cs="Times New Roman"/>
          <w:sz w:val="24"/>
          <w:szCs w:val="24"/>
        </w:rPr>
        <w:t>2. Настоящее решение опубликовать (обнародовать).</w:t>
      </w:r>
    </w:p>
    <w:p w:rsidR="008072DF" w:rsidRPr="00A62271"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A62271"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A62271"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A62271" w:rsidRPr="00A62271" w:rsidRDefault="00A62271" w:rsidP="00A62271">
      <w:pPr>
        <w:spacing w:after="0"/>
        <w:rPr>
          <w:rFonts w:ascii="Times New Roman" w:eastAsia="Times New Roman" w:hAnsi="Times New Roman" w:cs="Times New Roman"/>
          <w:sz w:val="24"/>
          <w:szCs w:val="24"/>
        </w:rPr>
      </w:pPr>
      <w:r w:rsidRPr="00A62271">
        <w:rPr>
          <w:rFonts w:ascii="Times New Roman" w:eastAsia="Times New Roman" w:hAnsi="Times New Roman" w:cs="Times New Roman"/>
          <w:sz w:val="24"/>
          <w:szCs w:val="24"/>
        </w:rPr>
        <w:t xml:space="preserve">Председатель Совета Вольновского </w:t>
      </w:r>
    </w:p>
    <w:p w:rsidR="00A62271" w:rsidRPr="00A62271" w:rsidRDefault="00A62271" w:rsidP="00A62271">
      <w:pPr>
        <w:spacing w:after="0"/>
        <w:rPr>
          <w:rFonts w:ascii="Times New Roman" w:eastAsia="Times New Roman" w:hAnsi="Times New Roman" w:cs="Times New Roman"/>
          <w:sz w:val="24"/>
          <w:szCs w:val="24"/>
        </w:rPr>
      </w:pPr>
      <w:r w:rsidRPr="00A62271">
        <w:rPr>
          <w:rFonts w:ascii="Times New Roman" w:eastAsia="Times New Roman" w:hAnsi="Times New Roman" w:cs="Times New Roman"/>
          <w:sz w:val="24"/>
          <w:szCs w:val="24"/>
        </w:rPr>
        <w:t>сельского поселения Полтавского</w:t>
      </w:r>
    </w:p>
    <w:p w:rsidR="007F29D9" w:rsidRPr="00A62271" w:rsidRDefault="00A62271" w:rsidP="00A62271">
      <w:pPr>
        <w:autoSpaceDE w:val="0"/>
        <w:autoSpaceDN w:val="0"/>
        <w:adjustRightInd w:val="0"/>
        <w:spacing w:after="0" w:line="240" w:lineRule="auto"/>
        <w:jc w:val="both"/>
        <w:rPr>
          <w:rFonts w:ascii="Times New Roman" w:hAnsi="Times New Roman" w:cs="Times New Roman"/>
          <w:sz w:val="24"/>
          <w:szCs w:val="24"/>
        </w:rPr>
      </w:pPr>
      <w:r w:rsidRPr="00A62271">
        <w:rPr>
          <w:rFonts w:ascii="Times New Roman" w:eastAsia="Times New Roman" w:hAnsi="Times New Roman" w:cs="Times New Roman"/>
          <w:sz w:val="24"/>
          <w:szCs w:val="24"/>
        </w:rPr>
        <w:t xml:space="preserve">муниципального района Омской области               </w:t>
      </w:r>
      <w:r>
        <w:rPr>
          <w:rFonts w:ascii="Times New Roman" w:hAnsi="Times New Roman" w:cs="Times New Roman"/>
          <w:sz w:val="24"/>
          <w:szCs w:val="24"/>
        </w:rPr>
        <w:t xml:space="preserve">    </w:t>
      </w:r>
      <w:r w:rsidRPr="00A62271">
        <w:rPr>
          <w:rFonts w:ascii="Times New Roman" w:eastAsia="Times New Roman" w:hAnsi="Times New Roman" w:cs="Times New Roman"/>
          <w:sz w:val="24"/>
          <w:szCs w:val="24"/>
        </w:rPr>
        <w:t xml:space="preserve">                                     Давыдова М.И</w:t>
      </w:r>
    </w:p>
    <w:sectPr w:rsidR="007F29D9" w:rsidRPr="00A62271" w:rsidSect="002825C6">
      <w:footerReference w:type="default" r:id="rId10"/>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A36" w:rsidRDefault="00695A36" w:rsidP="00A62271">
      <w:pPr>
        <w:spacing w:after="0" w:line="240" w:lineRule="auto"/>
      </w:pPr>
      <w:r>
        <w:separator/>
      </w:r>
    </w:p>
  </w:endnote>
  <w:endnote w:type="continuationSeparator" w:id="1">
    <w:p w:rsidR="00695A36" w:rsidRDefault="00695A36" w:rsidP="00A62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59260"/>
      <w:docPartObj>
        <w:docPartGallery w:val="Page Numbers (Bottom of Page)"/>
        <w:docPartUnique/>
      </w:docPartObj>
    </w:sdtPr>
    <w:sdtContent>
      <w:p w:rsidR="00A62271" w:rsidRDefault="00A62271">
        <w:pPr>
          <w:pStyle w:val="a9"/>
          <w:jc w:val="center"/>
        </w:pPr>
        <w:fldSimple w:instr=" PAGE   \* MERGEFORMAT ">
          <w:r>
            <w:rPr>
              <w:noProof/>
            </w:rPr>
            <w:t>2</w:t>
          </w:r>
        </w:fldSimple>
      </w:p>
    </w:sdtContent>
  </w:sdt>
  <w:p w:rsidR="00A62271" w:rsidRDefault="00A6227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A36" w:rsidRDefault="00695A36" w:rsidP="00A62271">
      <w:pPr>
        <w:spacing w:after="0" w:line="240" w:lineRule="auto"/>
      </w:pPr>
      <w:r>
        <w:separator/>
      </w:r>
    </w:p>
  </w:footnote>
  <w:footnote w:type="continuationSeparator" w:id="1">
    <w:p w:rsidR="00695A36" w:rsidRDefault="00695A36" w:rsidP="00A622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characterSpacingControl w:val="doNotCompress"/>
  <w:footnotePr>
    <w:footnote w:id="0"/>
    <w:footnote w:id="1"/>
  </w:footnotePr>
  <w:endnotePr>
    <w:endnote w:id="0"/>
    <w:endnote w:id="1"/>
  </w:endnotePr>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C53C7"/>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91654"/>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66ADE"/>
    <w:rsid w:val="0047742C"/>
    <w:rsid w:val="00480863"/>
    <w:rsid w:val="00480E5C"/>
    <w:rsid w:val="00482A3F"/>
    <w:rsid w:val="00483FBB"/>
    <w:rsid w:val="0049042F"/>
    <w:rsid w:val="00490E24"/>
    <w:rsid w:val="00497136"/>
    <w:rsid w:val="004B0931"/>
    <w:rsid w:val="004B1201"/>
    <w:rsid w:val="004B79F6"/>
    <w:rsid w:val="004C390C"/>
    <w:rsid w:val="004C46F6"/>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86E5C"/>
    <w:rsid w:val="0069015F"/>
    <w:rsid w:val="00695A36"/>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F29D9"/>
    <w:rsid w:val="007F6D41"/>
    <w:rsid w:val="0080160E"/>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2EB7"/>
    <w:rsid w:val="008B43E6"/>
    <w:rsid w:val="008B59BC"/>
    <w:rsid w:val="008C35B5"/>
    <w:rsid w:val="008C3CB3"/>
    <w:rsid w:val="008C6B78"/>
    <w:rsid w:val="008D4DF9"/>
    <w:rsid w:val="008E23A7"/>
    <w:rsid w:val="009008E8"/>
    <w:rsid w:val="00902191"/>
    <w:rsid w:val="009110F6"/>
    <w:rsid w:val="00925823"/>
    <w:rsid w:val="0092745E"/>
    <w:rsid w:val="009429F8"/>
    <w:rsid w:val="009526F7"/>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2271"/>
    <w:rsid w:val="00A65448"/>
    <w:rsid w:val="00A913DE"/>
    <w:rsid w:val="00AA6976"/>
    <w:rsid w:val="00AB4FF8"/>
    <w:rsid w:val="00AC0C1C"/>
    <w:rsid w:val="00AE14E1"/>
    <w:rsid w:val="00B021B6"/>
    <w:rsid w:val="00B02C53"/>
    <w:rsid w:val="00B2058C"/>
    <w:rsid w:val="00B26C9C"/>
    <w:rsid w:val="00B27C7C"/>
    <w:rsid w:val="00B27E5A"/>
    <w:rsid w:val="00B47043"/>
    <w:rsid w:val="00B50A1B"/>
    <w:rsid w:val="00B70CCC"/>
    <w:rsid w:val="00B9331C"/>
    <w:rsid w:val="00B93966"/>
    <w:rsid w:val="00B95FB8"/>
    <w:rsid w:val="00BA5088"/>
    <w:rsid w:val="00BB4EAD"/>
    <w:rsid w:val="00BB7BBF"/>
    <w:rsid w:val="00BB7DE7"/>
    <w:rsid w:val="00BC1987"/>
    <w:rsid w:val="00BC5939"/>
    <w:rsid w:val="00BC5EEC"/>
    <w:rsid w:val="00BE4475"/>
    <w:rsid w:val="00BF68C6"/>
    <w:rsid w:val="00C165CB"/>
    <w:rsid w:val="00C25D09"/>
    <w:rsid w:val="00C2786D"/>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560DE"/>
    <w:rsid w:val="00D711A4"/>
    <w:rsid w:val="00D83228"/>
    <w:rsid w:val="00D85254"/>
    <w:rsid w:val="00D8574D"/>
    <w:rsid w:val="00D9182D"/>
    <w:rsid w:val="00DA69F0"/>
    <w:rsid w:val="00DB296F"/>
    <w:rsid w:val="00DC1ABA"/>
    <w:rsid w:val="00DC30DE"/>
    <w:rsid w:val="00DD6ED1"/>
    <w:rsid w:val="00DE2D70"/>
    <w:rsid w:val="00DE5B81"/>
    <w:rsid w:val="00E336EF"/>
    <w:rsid w:val="00E3495D"/>
    <w:rsid w:val="00E355B2"/>
    <w:rsid w:val="00E440E5"/>
    <w:rsid w:val="00E45520"/>
    <w:rsid w:val="00E51FD9"/>
    <w:rsid w:val="00E53225"/>
    <w:rsid w:val="00E62081"/>
    <w:rsid w:val="00E650DC"/>
    <w:rsid w:val="00E87041"/>
    <w:rsid w:val="00E92459"/>
    <w:rsid w:val="00E9281A"/>
    <w:rsid w:val="00E945E5"/>
    <w:rsid w:val="00EA0B48"/>
    <w:rsid w:val="00EA18A7"/>
    <w:rsid w:val="00EA2FCB"/>
    <w:rsid w:val="00EA5D28"/>
    <w:rsid w:val="00EB6AF1"/>
    <w:rsid w:val="00EC22D5"/>
    <w:rsid w:val="00EC44E2"/>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 w:type="paragraph" w:customStyle="1" w:styleId="ConsTitle">
    <w:name w:val="ConsTitle"/>
    <w:rsid w:val="00A62271"/>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4</cp:revision>
  <cp:lastPrinted>2025-03-26T07:43:00Z</cp:lastPrinted>
  <dcterms:created xsi:type="dcterms:W3CDTF">2025-03-25T13:30:00Z</dcterms:created>
  <dcterms:modified xsi:type="dcterms:W3CDTF">2025-03-26T07:54:00Z</dcterms:modified>
</cp:coreProperties>
</file>