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25" w:rsidRPr="00A90C39" w:rsidRDefault="00174F25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90C39">
        <w:rPr>
          <w:rFonts w:ascii="Times New Roman" w:hAnsi="Times New Roman" w:cs="Times New Roman"/>
          <w:sz w:val="24"/>
          <w:szCs w:val="24"/>
        </w:rPr>
        <w:t>Приложение</w:t>
      </w:r>
    </w:p>
    <w:p w:rsidR="00833613" w:rsidRPr="00A90C39" w:rsidRDefault="00174F2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90C39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833613" w:rsidRPr="00A90C39" w:rsidRDefault="0074300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90C39">
        <w:rPr>
          <w:rFonts w:ascii="Times New Roman" w:hAnsi="Times New Roman" w:cs="Times New Roman"/>
          <w:sz w:val="24"/>
          <w:szCs w:val="24"/>
        </w:rPr>
        <w:t>Вольнов</w:t>
      </w:r>
      <w:r w:rsidR="00833613" w:rsidRPr="00A90C39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</w:p>
    <w:p w:rsidR="00833613" w:rsidRPr="00A90C39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90C39">
        <w:rPr>
          <w:rFonts w:ascii="Times New Roman" w:hAnsi="Times New Roman" w:cs="Times New Roman"/>
          <w:sz w:val="24"/>
          <w:szCs w:val="24"/>
        </w:rPr>
        <w:t>Полтавского муниципального района</w:t>
      </w:r>
      <w:r w:rsidR="00F93128" w:rsidRPr="00A90C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F25" w:rsidRPr="00A90C39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90C39">
        <w:rPr>
          <w:rFonts w:ascii="Times New Roman" w:hAnsi="Times New Roman" w:cs="Times New Roman"/>
          <w:sz w:val="24"/>
          <w:szCs w:val="24"/>
        </w:rPr>
        <w:t>от</w:t>
      </w:r>
      <w:r w:rsidR="00612FA3" w:rsidRPr="00A90C39">
        <w:rPr>
          <w:rFonts w:ascii="Times New Roman" w:hAnsi="Times New Roman" w:cs="Times New Roman"/>
          <w:sz w:val="24"/>
          <w:szCs w:val="24"/>
        </w:rPr>
        <w:t xml:space="preserve"> </w:t>
      </w:r>
      <w:r w:rsidR="006037D0" w:rsidRPr="00A90C39">
        <w:rPr>
          <w:rFonts w:ascii="Times New Roman" w:hAnsi="Times New Roman" w:cs="Times New Roman"/>
          <w:sz w:val="24"/>
          <w:szCs w:val="24"/>
        </w:rPr>
        <w:t xml:space="preserve"> </w:t>
      </w:r>
      <w:r w:rsidR="00A90C39" w:rsidRPr="00A90C39">
        <w:rPr>
          <w:rFonts w:ascii="Times New Roman" w:hAnsi="Times New Roman" w:cs="Times New Roman"/>
          <w:sz w:val="24"/>
          <w:szCs w:val="24"/>
        </w:rPr>
        <w:t>12.11.</w:t>
      </w:r>
      <w:r w:rsidR="00B0632B" w:rsidRPr="00A90C39">
        <w:rPr>
          <w:rFonts w:ascii="Times New Roman" w:hAnsi="Times New Roman" w:cs="Times New Roman"/>
          <w:sz w:val="24"/>
          <w:szCs w:val="24"/>
        </w:rPr>
        <w:t xml:space="preserve"> 202</w:t>
      </w:r>
      <w:r w:rsidR="005C2CB0" w:rsidRPr="00A90C39">
        <w:rPr>
          <w:rFonts w:ascii="Times New Roman" w:hAnsi="Times New Roman" w:cs="Times New Roman"/>
          <w:sz w:val="24"/>
          <w:szCs w:val="24"/>
        </w:rPr>
        <w:t>4</w:t>
      </w:r>
      <w:r w:rsidR="003E0996" w:rsidRPr="00A90C39">
        <w:rPr>
          <w:rFonts w:ascii="Times New Roman" w:hAnsi="Times New Roman" w:cs="Times New Roman"/>
          <w:sz w:val="24"/>
          <w:szCs w:val="24"/>
        </w:rPr>
        <w:t xml:space="preserve"> г. №</w:t>
      </w:r>
      <w:r w:rsidR="004D368C" w:rsidRPr="00A90C39">
        <w:rPr>
          <w:rFonts w:ascii="Times New Roman" w:hAnsi="Times New Roman" w:cs="Times New Roman"/>
          <w:sz w:val="24"/>
          <w:szCs w:val="24"/>
        </w:rPr>
        <w:t xml:space="preserve"> </w:t>
      </w:r>
      <w:r w:rsidRPr="00A90C39">
        <w:rPr>
          <w:rFonts w:ascii="Times New Roman" w:hAnsi="Times New Roman" w:cs="Times New Roman"/>
          <w:sz w:val="24"/>
          <w:szCs w:val="24"/>
        </w:rPr>
        <w:t xml:space="preserve"> </w:t>
      </w:r>
      <w:r w:rsidR="00A90C39" w:rsidRPr="00A90C39">
        <w:rPr>
          <w:rFonts w:ascii="Times New Roman" w:hAnsi="Times New Roman" w:cs="Times New Roman"/>
          <w:sz w:val="24"/>
          <w:szCs w:val="24"/>
        </w:rPr>
        <w:t>45</w:t>
      </w:r>
    </w:p>
    <w:p w:rsidR="00174F25" w:rsidRPr="00A90C39" w:rsidRDefault="00174F2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74F25" w:rsidRPr="00A90C39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"/>
      <w:bookmarkEnd w:id="0"/>
      <w:r w:rsidRPr="00A90C39">
        <w:rPr>
          <w:rFonts w:ascii="Times New Roman" w:hAnsi="Times New Roman" w:cs="Times New Roman"/>
          <w:b/>
          <w:sz w:val="24"/>
          <w:szCs w:val="24"/>
        </w:rPr>
        <w:t>СРОКИ</w:t>
      </w:r>
    </w:p>
    <w:p w:rsidR="00174F25" w:rsidRPr="00A90C39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C39">
        <w:rPr>
          <w:rFonts w:ascii="Times New Roman" w:hAnsi="Times New Roman" w:cs="Times New Roman"/>
          <w:b/>
          <w:sz w:val="24"/>
          <w:szCs w:val="24"/>
        </w:rPr>
        <w:t xml:space="preserve">составления </w:t>
      </w:r>
      <w:r w:rsidR="00C46E90" w:rsidRPr="00A90C39">
        <w:rPr>
          <w:rFonts w:ascii="Times New Roman" w:hAnsi="Times New Roman" w:cs="Times New Roman"/>
          <w:b/>
          <w:sz w:val="24"/>
          <w:szCs w:val="24"/>
        </w:rPr>
        <w:t>проекта местного бюджета на 202</w:t>
      </w:r>
      <w:r w:rsidR="005C2CB0" w:rsidRPr="00A90C39">
        <w:rPr>
          <w:rFonts w:ascii="Times New Roman" w:hAnsi="Times New Roman" w:cs="Times New Roman"/>
          <w:b/>
          <w:sz w:val="24"/>
          <w:szCs w:val="24"/>
        </w:rPr>
        <w:t>5</w:t>
      </w:r>
      <w:r w:rsidR="00707535" w:rsidRPr="00A90C39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</w:t>
      </w:r>
      <w:r w:rsidR="005C2CB0" w:rsidRPr="00A90C39">
        <w:rPr>
          <w:rFonts w:ascii="Times New Roman" w:hAnsi="Times New Roman" w:cs="Times New Roman"/>
          <w:b/>
          <w:sz w:val="24"/>
          <w:szCs w:val="24"/>
        </w:rPr>
        <w:t>6</w:t>
      </w:r>
      <w:r w:rsidR="00707535" w:rsidRPr="00A90C39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CF60D0" w:rsidRPr="00A90C3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C2CB0" w:rsidRPr="00A90C39">
        <w:rPr>
          <w:rFonts w:ascii="Times New Roman" w:hAnsi="Times New Roman" w:cs="Times New Roman"/>
          <w:b/>
          <w:sz w:val="24"/>
          <w:szCs w:val="24"/>
        </w:rPr>
        <w:t>7</w:t>
      </w:r>
      <w:r w:rsidRPr="00A90C3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F60D0" w:rsidRPr="00A90C39">
        <w:rPr>
          <w:rFonts w:ascii="Times New Roman" w:hAnsi="Times New Roman" w:cs="Times New Roman"/>
          <w:b/>
          <w:sz w:val="24"/>
          <w:szCs w:val="24"/>
        </w:rPr>
        <w:t>ов</w:t>
      </w:r>
    </w:p>
    <w:p w:rsidR="00174F25" w:rsidRPr="00A90C39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C39">
        <w:rPr>
          <w:rFonts w:ascii="Times New Roman" w:hAnsi="Times New Roman" w:cs="Times New Roman"/>
          <w:b/>
          <w:sz w:val="24"/>
          <w:szCs w:val="24"/>
        </w:rPr>
        <w:t>(далее - проект местного бюджета)</w:t>
      </w:r>
    </w:p>
    <w:p w:rsidR="00174F25" w:rsidRPr="00A90C39" w:rsidRDefault="00174F25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"/>
        <w:gridCol w:w="4677"/>
        <w:gridCol w:w="2552"/>
        <w:gridCol w:w="1783"/>
        <w:gridCol w:w="2551"/>
        <w:gridCol w:w="2552"/>
      </w:tblGrid>
      <w:tr w:rsidR="008123C4" w:rsidRPr="00A90C39" w:rsidTr="00A90C39">
        <w:tc>
          <w:tcPr>
            <w:tcW w:w="548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 по составлению проекта местного бюджета на 2025 – 2027 годы</w:t>
            </w:r>
          </w:p>
        </w:tc>
        <w:tc>
          <w:tcPr>
            <w:tcW w:w="2552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83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1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Куда предоставляется</w:t>
            </w:r>
          </w:p>
        </w:tc>
        <w:tc>
          <w:tcPr>
            <w:tcW w:w="2552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Итоговые материалы и документы</w:t>
            </w:r>
          </w:p>
        </w:tc>
      </w:tr>
      <w:tr w:rsidR="008123C4" w:rsidRPr="00A90C39" w:rsidTr="00A90C39">
        <w:tc>
          <w:tcPr>
            <w:tcW w:w="548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3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Утверждение (в</w:t>
            </w:r>
            <w:r w:rsidRPr="00A9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несение изменений)</w:t>
            </w:r>
            <w:r w:rsidRPr="00A90C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порядка и методики планирования бюджетных ассигнований местного бюджета на 2025 год и на плановый период  2026 и 2027 годов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 Полтавского муниципального района Омской области (далее Администрация Вольновского сельского поселения)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20 июля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методики прогнозирования поступлений доходов в местный бюджет (при необходимости)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бюджетного планирования, являющиеся главными администраторами доходов областного бюджета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августа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субъектов бюджетного планирования, являющихся главными администраторами доходов областного бюджета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сведений о прогнозных объемах поступлений по администрируемым доходам в местный   бюджет на 2025 - 2027 годы 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A90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Формирование сведений о прогнозных объемах поступлений по администрируемым источникам финансирования дефицита местного бюджета на 2025 - 2027 годы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A90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Формирование проекта баланса бюджетных расходов на оплату потребления топливно-энергетических ресурсов на 2025 – 2027 годы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19 августа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Разработка основных показателей  проекта прогноза социально-экономического развития Вольновского сельского поселения на 2025 год и на период до 2027 года (с пояснительной запиской)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6 сентября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Разработка проекта основных направлений бюджетной и налоговой политики Вольновского сельского поселения  на 2025- 2027 годы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6 сентября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Глава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Проект распоряжения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Проведение прогнозной оценки потерь налоговых доходов местного бюджета в результате действия налоговых льгот в 2025-2027 годах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16 сентября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Вольновского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Определение прогнозного объема поступлений налоговых и неналоговых доходов в местный бюджет и источников финансирования дефицита местного бюджета на 2025 - 2027 годы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30 сентября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2025 - 2027 годы в ГИС ЕСУБП (с прикреплением расчетов) объемов бюджетных ассигнований местного </w:t>
            </w:r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Вольновского сельского поселения в рамках реализации муниципальных программ Вольновского сельского поселения (далее – МП),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связанных с: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- осуществлением бюджетных инвестиций в форме капитальных вложений в объекты капитального строительства собственности Вольновского сельского поселения или приобретением объектов недвижимого имущества в собственность Вольновского сельского поселения;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софинансированием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11 октября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2025 - 2027 годы в ГИС ЕСУБП (с прикреплением расчетов) объемов бюджетных ассигнований местного </w:t>
            </w:r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Вольновского сельского поселения в рамках реализации МП, а также 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за исключением бюджетных ассигнований местного бюджета на осуществление бюджетных инвестиций в объекты собственности Вольновского сельского поселения и софинансирование капитальных вложений в объекты муниципальной собственности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11 октября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Составление обоснований бюджетных ассигнований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11 октября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Формирование (корректировка) и утверждение в ГИС ЕСУБП данных для составления планового реестра расходных обязательств Вольновского сельского поселения на 2025 - 2027 годы, включающих: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1) сведения о нормативных правовых актах, договорах, соглашениях, являющихся основанием возникновения расходных обязательств Вольновского сельского поселения;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2) наименования и коды расходных обязательств Вольновского сельского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3) наименования и коды полномочий, в рамках которых исполняются расходные обязательства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20 октября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администрации  Полтавского муниципального района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Перечень расходных обязатель</w:t>
            </w:r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анового реестра расходных обязательств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информации о предварительных итогах социально- экономического развития Вольновского сельского поселения за истекший период 2024 года и ожидаемых итогах социально-экономического развития Вольновского сельского поселения за 2024 год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20 октября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сформированных субъектами бюджетного планирования предложений по определению на 2025 - 2027 годы объемов бюджетных ассигнований местного </w:t>
            </w:r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Вольновского сельского поселения в рамках реализации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связанных с осуществлением бюджетных инвестиций в объекты собственности Вольновского сельского поселения и софинансирование капитальных вложений в объекты муниципальной собственности, на реализацию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21 октября 2024года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Обоснования бюджетных ассигнований местного бюджета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полученных от субъектов бюджетного планирования предложений по определению на 2025 - 2027 годы объемов бюджетных ассигнований местного </w:t>
            </w:r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исполнение действующих и принимаемых расходных обязательств Вольновского сельского поселения на реализацию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предмет: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1) обоснованности объемов бюджетных ассигнований местного  бюджета; 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2) правильности применения кодов бюджетной классификации РФ.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      Формирование свода объемов бюджетных ассигнований местному бюджету на исполнение действующих и принимаемых расходных обязательств Вольновского сельского поселения на реализацию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2025 - 2027 годы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25 октября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Формирование Адресной инвестиционной программы Вольновского сельского поселения на 2025-2027 годы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27 октября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Проект Адресной инвестиционной программы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Осуществление балансировки общих объемов бюджетных ассигнований местного бюджета исходя из прогноза налоговых и неналоговых доходов местного бюджета, источников финансирования дефицита местного бюджета и приоритетных направлений социально-экономического развития,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Вольновского сельского поселения на 2025 - 2027 годы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27 октября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основных характеристик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местного бюджета на 2025 год и на плановый период 2026 и 2027 годов (исходя из прогноза налоговых и неналоговых доходов местного бюджета, источников финансирования дефицита  местного бюджета, объемов дотаций из других бюджетов бюджетной системы Российской Федерации и приоритетов социально-экономического развития поселения)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27 октября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Вольновского сельского поселения</w:t>
            </w: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правовых актов Вольновского сельского поселения об утверждении МП, о внесении изменений в ранее утвержденные МП 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Проекты правовых актов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Подготовка оценки ожидаемого исполнения местного бюджета на 2024 год (с пояснительной запиской).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дорожного фонда в части расходов текущего и капитального характера на исполнение действующих и принимаемых расходных обязательств в рамках реализации МП, а 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деятельности.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обязательств Вольновского сельского поселения в рамках реализации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части расходов текущего характера.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обязательств Вольновского сельского поселения в рамках реализации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капитального характера.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Формирование в ГИС ЕСУБП сведений, необходимых для разработки реестра источников доходов местного бюджета в соответствии с Постановлением  администрации Вольновского сельского поселения № 56 от 09.11.2022 года «Об утверждении Порядка формирования и ведения реестра источников доходов местного бюджета» в ГИС ЕСУБП в части формирования реестра источников доходов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на 2025 - 2027 годы (с прикреплением расчетов) на исполнение действующих и принимаемых расходных обязательств Вольновского сельского поселения (в том числе за счет бюджетных ассигнований дорожного фонда) в рамках реализации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текущего характера по кодам бюджетной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классификации РФ.</w:t>
            </w:r>
            <w:proofErr w:type="gramEnd"/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пояснительных записок к распределению предельных бюджетных ассигнований местного </w:t>
            </w:r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Вольновского сельского поселения  на реализацию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2025- 2027 годы. 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на 2025год и на плановый период 2026 и  2027 годов на исполнение действующих и принимаемых расходных обязательств Вольновского сельского поселения в рамках реализации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капитального характера (в том числе за счет бюджетных ассигнований дорожного фонда), по кодам бюджетной классификации РФ.</w:t>
            </w:r>
            <w:proofErr w:type="gramEnd"/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Вольновского сельского поселения в рамках реализации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по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Вольновского сельского поселения в рамках реализации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13 ноября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Корректировка распределения предельных объемов бюджетных ассигнований местного бюджета, указанных в строке 26 настоящей таблицы, в соответствии с информацией о перераспределении предельных объемов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распределенных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Вольновского сельского поселения в рамках реализации МП, а также </w:t>
            </w:r>
            <w:proofErr w:type="spellStart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 РФ и</w:t>
            </w:r>
            <w:proofErr w:type="gramEnd"/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 их согласование.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принятия проектов нормативных правовых актов Вольновского сельского поселения  об утверждении  МП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 внесении изменений в утвержденные МП), предлагаемых к реализации начиная с  2025 года.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Вольновского </w:t>
            </w: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Представление паспортов утвержденных МП, предлагаемых к реализации начиная с 2025 года.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13ноября 2024года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Паспорта муниципальных программ (проекты изменений в указанные паспорта)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Разработка проекта распоряжения Администрации Вольновского сельского поселения "О прогнозе социально-экономического развития Вольновского сельского поселения  Полтавского муниципального района Омской области на 2025 год и на период до 2027 года"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Глава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Формирование проекта решения Совета депутатов "О бюджете Вольновского сельского поселения Полтавского муниципального района Омской области на 2025 год и на плановый период 2026 и 2027 годов" и следующих документов и материалов: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1) пояснительная записка к проекту решения Совета депутатов "О  бюджете Вольновского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2) прогноз основных характеристик (общий объем доходов, общий объем расходов, дефицит (профицит)) местного бюджета Вольновского сельского поселения на 2025 - 2027 годы;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проект бюджетного прогноза Вольновского сельского поселения на долгосрочный период;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4) оценка ожидаемого исполнения местного бюджета на 2024 год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5)  реестр источников доходов местного бюджета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Разработка проекта распоряжения администрации Вольновского сельского поселения "О проекте решения Совета депутатов "О  бюджете Вольновского сельского поселения  Полтавского муниципального района Омской области на 2025 год и на плановый период 2026 и 2027 годов"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Администрация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Вольновского сельского поселения</w:t>
            </w:r>
          </w:p>
        </w:tc>
      </w:tr>
      <w:tr w:rsidR="008123C4" w:rsidRPr="00A90C39" w:rsidTr="00A90C39">
        <w:tc>
          <w:tcPr>
            <w:tcW w:w="548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7" w:type="dxa"/>
          </w:tcPr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Внесение на рассмотрение Совета депутатов Вольновского сельского поселения проекта решения "О бюджете Вольновского сельского поселения  Полтавского муниципального района Омской области на 2025 год и на плановый период 2026 и 2027 годов" с одновременным представлением следующих документов и материалов: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1) основные направления бюджетной политики и налоговой политики Вольновского сельского поселения на 2025 - 2027 годы;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2) предварительные итоги социально-экономического развития Вольновского сельского поселения за истекший период 2024 года и ожидаемые итоги социально-экономического развития Вольновского сельского поселения за 2024 год;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прогноз социально-экономического развития Вольновского сельского поселения на 2025 год и на период до 2027 года;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4) прогноз основных характеристик (общий объем доходов, общий объем расходов, дефицит (профицит) местного бюджета Вольновского сельского поселения на 2025 - 2027 годы;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5) пояснительная записка к проекту решения Совета депутатов "О бюджете Вольновского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 xml:space="preserve">6) верхний предел муниципального долга Вольновского сельского поселения на 1 января 2026 года, на 1 января 2027 года и на 1 января 2028 года; 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7) оценка ожидаемого исполнения местного бюджета на 2024 год;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8) паспорта МП (проекты изменений в указанные паспорта);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9) реестр источников доходов местного бюджета;</w:t>
            </w:r>
          </w:p>
          <w:p w:rsidR="008123C4" w:rsidRPr="00A90C39" w:rsidRDefault="008123C4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1) иные документы и материалы, установленные законодательством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Вольновского сельского поселения</w:t>
            </w:r>
          </w:p>
        </w:tc>
        <w:tc>
          <w:tcPr>
            <w:tcW w:w="1783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До 15 ноября 2024 года</w:t>
            </w:r>
          </w:p>
        </w:tc>
        <w:tc>
          <w:tcPr>
            <w:tcW w:w="2551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Совет депутатов Вольновского сельского поселения</w:t>
            </w:r>
          </w:p>
        </w:tc>
        <w:tc>
          <w:tcPr>
            <w:tcW w:w="2552" w:type="dxa"/>
          </w:tcPr>
          <w:p w:rsidR="008123C4" w:rsidRPr="00A90C39" w:rsidRDefault="008123C4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39">
              <w:rPr>
                <w:rFonts w:ascii="Times New Roman" w:hAnsi="Times New Roman" w:cs="Times New Roman"/>
                <w:sz w:val="24"/>
                <w:szCs w:val="24"/>
              </w:rPr>
              <w:t>Проект решения о бюджете</w:t>
            </w:r>
          </w:p>
        </w:tc>
      </w:tr>
    </w:tbl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rPr>
          <w:rFonts w:ascii="Times New Roman" w:hAnsi="Times New Roman" w:cs="Times New Roman"/>
          <w:sz w:val="28"/>
          <w:szCs w:val="28"/>
        </w:rPr>
      </w:pPr>
    </w:p>
    <w:sectPr w:rsidR="00174F25" w:rsidRPr="000337CD" w:rsidSect="00A90C39">
      <w:pgSz w:w="16838" w:h="11905" w:orient="landscape"/>
      <w:pgMar w:top="993" w:right="709" w:bottom="709" w:left="155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5DEA14A7"/>
    <w:multiLevelType w:val="hybridMultilevel"/>
    <w:tmpl w:val="0504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6612B"/>
    <w:rsid w:val="0000315D"/>
    <w:rsid w:val="00012E90"/>
    <w:rsid w:val="0001746E"/>
    <w:rsid w:val="00026EF6"/>
    <w:rsid w:val="00030BD1"/>
    <w:rsid w:val="000337CD"/>
    <w:rsid w:val="0005241D"/>
    <w:rsid w:val="00063235"/>
    <w:rsid w:val="0006673F"/>
    <w:rsid w:val="00066EA6"/>
    <w:rsid w:val="00090986"/>
    <w:rsid w:val="000918D9"/>
    <w:rsid w:val="00091AF8"/>
    <w:rsid w:val="000B19AF"/>
    <w:rsid w:val="000B2199"/>
    <w:rsid w:val="000D021D"/>
    <w:rsid w:val="000D4729"/>
    <w:rsid w:val="000D5547"/>
    <w:rsid w:val="000D5AAC"/>
    <w:rsid w:val="000E1467"/>
    <w:rsid w:val="000F184B"/>
    <w:rsid w:val="001022CA"/>
    <w:rsid w:val="001027DE"/>
    <w:rsid w:val="00107F8C"/>
    <w:rsid w:val="001211CB"/>
    <w:rsid w:val="00122051"/>
    <w:rsid w:val="00130B62"/>
    <w:rsid w:val="001433EA"/>
    <w:rsid w:val="00151425"/>
    <w:rsid w:val="0016166D"/>
    <w:rsid w:val="00165E74"/>
    <w:rsid w:val="00166439"/>
    <w:rsid w:val="0016684B"/>
    <w:rsid w:val="00174F25"/>
    <w:rsid w:val="00176A9B"/>
    <w:rsid w:val="001846C3"/>
    <w:rsid w:val="00193A6F"/>
    <w:rsid w:val="00197A87"/>
    <w:rsid w:val="001B6B73"/>
    <w:rsid w:val="001B7995"/>
    <w:rsid w:val="001C6260"/>
    <w:rsid w:val="001D461C"/>
    <w:rsid w:val="001D4EAE"/>
    <w:rsid w:val="001D64A4"/>
    <w:rsid w:val="001E021C"/>
    <w:rsid w:val="001E76DC"/>
    <w:rsid w:val="001F2A90"/>
    <w:rsid w:val="001F39C4"/>
    <w:rsid w:val="00217E36"/>
    <w:rsid w:val="00223664"/>
    <w:rsid w:val="00226564"/>
    <w:rsid w:val="00227B69"/>
    <w:rsid w:val="00235A49"/>
    <w:rsid w:val="00244E47"/>
    <w:rsid w:val="00250347"/>
    <w:rsid w:val="002528B7"/>
    <w:rsid w:val="00261FBE"/>
    <w:rsid w:val="00273AAA"/>
    <w:rsid w:val="002769F4"/>
    <w:rsid w:val="002801EA"/>
    <w:rsid w:val="00285B42"/>
    <w:rsid w:val="00290015"/>
    <w:rsid w:val="00294AAF"/>
    <w:rsid w:val="002A1232"/>
    <w:rsid w:val="002B69BA"/>
    <w:rsid w:val="002C004D"/>
    <w:rsid w:val="002C3D58"/>
    <w:rsid w:val="002C4034"/>
    <w:rsid w:val="002C4706"/>
    <w:rsid w:val="002C63B6"/>
    <w:rsid w:val="002D1FF0"/>
    <w:rsid w:val="002E53D9"/>
    <w:rsid w:val="002F19E2"/>
    <w:rsid w:val="00303D12"/>
    <w:rsid w:val="003077EB"/>
    <w:rsid w:val="00315C4B"/>
    <w:rsid w:val="00321B7B"/>
    <w:rsid w:val="00325D81"/>
    <w:rsid w:val="0032769A"/>
    <w:rsid w:val="00330015"/>
    <w:rsid w:val="00331A33"/>
    <w:rsid w:val="00341803"/>
    <w:rsid w:val="0035071D"/>
    <w:rsid w:val="0035626F"/>
    <w:rsid w:val="0036443C"/>
    <w:rsid w:val="00370F5A"/>
    <w:rsid w:val="00376910"/>
    <w:rsid w:val="00376E93"/>
    <w:rsid w:val="00396794"/>
    <w:rsid w:val="003B2777"/>
    <w:rsid w:val="003B3D9C"/>
    <w:rsid w:val="003C227A"/>
    <w:rsid w:val="003D5B93"/>
    <w:rsid w:val="003D7876"/>
    <w:rsid w:val="003E0996"/>
    <w:rsid w:val="003E7FD2"/>
    <w:rsid w:val="003F25E3"/>
    <w:rsid w:val="00410319"/>
    <w:rsid w:val="00412549"/>
    <w:rsid w:val="00413425"/>
    <w:rsid w:val="0041707A"/>
    <w:rsid w:val="004175A8"/>
    <w:rsid w:val="0041782A"/>
    <w:rsid w:val="0042396F"/>
    <w:rsid w:val="00424016"/>
    <w:rsid w:val="0042742F"/>
    <w:rsid w:val="0045231E"/>
    <w:rsid w:val="00454D1F"/>
    <w:rsid w:val="00455747"/>
    <w:rsid w:val="004659D6"/>
    <w:rsid w:val="00470C9F"/>
    <w:rsid w:val="00470E89"/>
    <w:rsid w:val="00481159"/>
    <w:rsid w:val="00482784"/>
    <w:rsid w:val="004A0AC0"/>
    <w:rsid w:val="004A7247"/>
    <w:rsid w:val="004B0CA0"/>
    <w:rsid w:val="004D368C"/>
    <w:rsid w:val="004D6430"/>
    <w:rsid w:val="004E3B64"/>
    <w:rsid w:val="004F2C41"/>
    <w:rsid w:val="005033FF"/>
    <w:rsid w:val="005119F1"/>
    <w:rsid w:val="00535AF4"/>
    <w:rsid w:val="00553899"/>
    <w:rsid w:val="00556BF2"/>
    <w:rsid w:val="00561D9F"/>
    <w:rsid w:val="00562939"/>
    <w:rsid w:val="00566F8A"/>
    <w:rsid w:val="00583C08"/>
    <w:rsid w:val="00590288"/>
    <w:rsid w:val="005A2D03"/>
    <w:rsid w:val="005B4E5D"/>
    <w:rsid w:val="005B5AC0"/>
    <w:rsid w:val="005C04DE"/>
    <w:rsid w:val="005C2CB0"/>
    <w:rsid w:val="005C465B"/>
    <w:rsid w:val="005D3B43"/>
    <w:rsid w:val="005D5E18"/>
    <w:rsid w:val="005E0591"/>
    <w:rsid w:val="005E2810"/>
    <w:rsid w:val="005F196E"/>
    <w:rsid w:val="005F6C68"/>
    <w:rsid w:val="00602B8F"/>
    <w:rsid w:val="006037D0"/>
    <w:rsid w:val="0061116C"/>
    <w:rsid w:val="00612FA3"/>
    <w:rsid w:val="00613614"/>
    <w:rsid w:val="00627EC1"/>
    <w:rsid w:val="006361D5"/>
    <w:rsid w:val="00642FE5"/>
    <w:rsid w:val="00644FAD"/>
    <w:rsid w:val="00645AC5"/>
    <w:rsid w:val="0064660E"/>
    <w:rsid w:val="0064666B"/>
    <w:rsid w:val="00656E76"/>
    <w:rsid w:val="00660192"/>
    <w:rsid w:val="00663329"/>
    <w:rsid w:val="0068149C"/>
    <w:rsid w:val="00683D32"/>
    <w:rsid w:val="00687F79"/>
    <w:rsid w:val="00694C12"/>
    <w:rsid w:val="006A2887"/>
    <w:rsid w:val="006A351D"/>
    <w:rsid w:val="006C62B6"/>
    <w:rsid w:val="006C65C1"/>
    <w:rsid w:val="006D62F6"/>
    <w:rsid w:val="006E65FA"/>
    <w:rsid w:val="00705AB5"/>
    <w:rsid w:val="00707535"/>
    <w:rsid w:val="007134DE"/>
    <w:rsid w:val="007148C4"/>
    <w:rsid w:val="00714A3B"/>
    <w:rsid w:val="00714CE4"/>
    <w:rsid w:val="00717091"/>
    <w:rsid w:val="007260FC"/>
    <w:rsid w:val="00727491"/>
    <w:rsid w:val="00743005"/>
    <w:rsid w:val="00743A85"/>
    <w:rsid w:val="00756134"/>
    <w:rsid w:val="007603DB"/>
    <w:rsid w:val="00764873"/>
    <w:rsid w:val="00764FF1"/>
    <w:rsid w:val="00777288"/>
    <w:rsid w:val="00782688"/>
    <w:rsid w:val="00795B03"/>
    <w:rsid w:val="007B090F"/>
    <w:rsid w:val="007B7033"/>
    <w:rsid w:val="007D1066"/>
    <w:rsid w:val="007D3F3C"/>
    <w:rsid w:val="007E290B"/>
    <w:rsid w:val="007E6BEB"/>
    <w:rsid w:val="007F2FD1"/>
    <w:rsid w:val="007F6220"/>
    <w:rsid w:val="00801213"/>
    <w:rsid w:val="0080343D"/>
    <w:rsid w:val="008123C4"/>
    <w:rsid w:val="00821747"/>
    <w:rsid w:val="00827817"/>
    <w:rsid w:val="00832C78"/>
    <w:rsid w:val="00833613"/>
    <w:rsid w:val="00842081"/>
    <w:rsid w:val="00842C77"/>
    <w:rsid w:val="00842CCA"/>
    <w:rsid w:val="00842F0F"/>
    <w:rsid w:val="00854BD3"/>
    <w:rsid w:val="00860ED1"/>
    <w:rsid w:val="0086314D"/>
    <w:rsid w:val="00865F00"/>
    <w:rsid w:val="00866EF8"/>
    <w:rsid w:val="00870CFE"/>
    <w:rsid w:val="0088005D"/>
    <w:rsid w:val="0088490E"/>
    <w:rsid w:val="00887C9F"/>
    <w:rsid w:val="0089600B"/>
    <w:rsid w:val="00896A20"/>
    <w:rsid w:val="008A6428"/>
    <w:rsid w:val="008A69AB"/>
    <w:rsid w:val="008B3005"/>
    <w:rsid w:val="008B7115"/>
    <w:rsid w:val="008C3757"/>
    <w:rsid w:val="008C44F1"/>
    <w:rsid w:val="008C7F37"/>
    <w:rsid w:val="008D40FC"/>
    <w:rsid w:val="008D554F"/>
    <w:rsid w:val="008D7847"/>
    <w:rsid w:val="008E63D1"/>
    <w:rsid w:val="009011DA"/>
    <w:rsid w:val="00917266"/>
    <w:rsid w:val="00927468"/>
    <w:rsid w:val="00927BD8"/>
    <w:rsid w:val="00934CBE"/>
    <w:rsid w:val="00940D99"/>
    <w:rsid w:val="0095005C"/>
    <w:rsid w:val="00956C80"/>
    <w:rsid w:val="00970B94"/>
    <w:rsid w:val="0099712A"/>
    <w:rsid w:val="009A407D"/>
    <w:rsid w:val="009A5A89"/>
    <w:rsid w:val="009B1A82"/>
    <w:rsid w:val="009B4B71"/>
    <w:rsid w:val="009C02B7"/>
    <w:rsid w:val="009D3130"/>
    <w:rsid w:val="009D6188"/>
    <w:rsid w:val="009E2B00"/>
    <w:rsid w:val="009F3AF3"/>
    <w:rsid w:val="00A021EF"/>
    <w:rsid w:val="00A054D3"/>
    <w:rsid w:val="00A11B2F"/>
    <w:rsid w:val="00A17FB6"/>
    <w:rsid w:val="00A20E51"/>
    <w:rsid w:val="00A22314"/>
    <w:rsid w:val="00A30310"/>
    <w:rsid w:val="00A41C11"/>
    <w:rsid w:val="00A4487C"/>
    <w:rsid w:val="00A6717F"/>
    <w:rsid w:val="00A72858"/>
    <w:rsid w:val="00A73A08"/>
    <w:rsid w:val="00A80ADB"/>
    <w:rsid w:val="00A87566"/>
    <w:rsid w:val="00A90C39"/>
    <w:rsid w:val="00AA004F"/>
    <w:rsid w:val="00AA22B8"/>
    <w:rsid w:val="00AB4D4B"/>
    <w:rsid w:val="00AB6BE2"/>
    <w:rsid w:val="00AC0487"/>
    <w:rsid w:val="00AC4322"/>
    <w:rsid w:val="00AD3D4A"/>
    <w:rsid w:val="00AD5E35"/>
    <w:rsid w:val="00AD7DB6"/>
    <w:rsid w:val="00AE17A9"/>
    <w:rsid w:val="00AE5B1B"/>
    <w:rsid w:val="00AF0320"/>
    <w:rsid w:val="00AF3456"/>
    <w:rsid w:val="00B0270E"/>
    <w:rsid w:val="00B0632B"/>
    <w:rsid w:val="00B12193"/>
    <w:rsid w:val="00B350FE"/>
    <w:rsid w:val="00B474F4"/>
    <w:rsid w:val="00B52B7B"/>
    <w:rsid w:val="00B536CC"/>
    <w:rsid w:val="00B544EF"/>
    <w:rsid w:val="00B6179D"/>
    <w:rsid w:val="00B8249E"/>
    <w:rsid w:val="00B870B3"/>
    <w:rsid w:val="00B95507"/>
    <w:rsid w:val="00BB54FB"/>
    <w:rsid w:val="00BC4F0B"/>
    <w:rsid w:val="00BC7846"/>
    <w:rsid w:val="00BD48AC"/>
    <w:rsid w:val="00BE24CE"/>
    <w:rsid w:val="00BE29C4"/>
    <w:rsid w:val="00BF3C44"/>
    <w:rsid w:val="00C16681"/>
    <w:rsid w:val="00C31087"/>
    <w:rsid w:val="00C33E6D"/>
    <w:rsid w:val="00C46E90"/>
    <w:rsid w:val="00C7048B"/>
    <w:rsid w:val="00C852FD"/>
    <w:rsid w:val="00C91015"/>
    <w:rsid w:val="00C96817"/>
    <w:rsid w:val="00CB4EC6"/>
    <w:rsid w:val="00CC7127"/>
    <w:rsid w:val="00CC7A05"/>
    <w:rsid w:val="00CD0B10"/>
    <w:rsid w:val="00CD1E7A"/>
    <w:rsid w:val="00CF366B"/>
    <w:rsid w:val="00CF60D0"/>
    <w:rsid w:val="00CF7665"/>
    <w:rsid w:val="00D12DBD"/>
    <w:rsid w:val="00D12FC9"/>
    <w:rsid w:val="00D13AC1"/>
    <w:rsid w:val="00D150A1"/>
    <w:rsid w:val="00D17EDB"/>
    <w:rsid w:val="00D23B1B"/>
    <w:rsid w:val="00D30E5F"/>
    <w:rsid w:val="00D3621B"/>
    <w:rsid w:val="00D41E03"/>
    <w:rsid w:val="00D50DE7"/>
    <w:rsid w:val="00D50EAA"/>
    <w:rsid w:val="00D521B1"/>
    <w:rsid w:val="00D56C59"/>
    <w:rsid w:val="00D637B0"/>
    <w:rsid w:val="00D73541"/>
    <w:rsid w:val="00D75F04"/>
    <w:rsid w:val="00D87E5A"/>
    <w:rsid w:val="00D93311"/>
    <w:rsid w:val="00D96AA9"/>
    <w:rsid w:val="00DA185F"/>
    <w:rsid w:val="00DA1CCC"/>
    <w:rsid w:val="00DA4A18"/>
    <w:rsid w:val="00DB1232"/>
    <w:rsid w:val="00DC107C"/>
    <w:rsid w:val="00DD64FD"/>
    <w:rsid w:val="00DE2700"/>
    <w:rsid w:val="00DE3D79"/>
    <w:rsid w:val="00DF70FB"/>
    <w:rsid w:val="00E03ED3"/>
    <w:rsid w:val="00E055FA"/>
    <w:rsid w:val="00E14A6B"/>
    <w:rsid w:val="00E20D4D"/>
    <w:rsid w:val="00E25424"/>
    <w:rsid w:val="00E30691"/>
    <w:rsid w:val="00E3774D"/>
    <w:rsid w:val="00E428A0"/>
    <w:rsid w:val="00E43D4E"/>
    <w:rsid w:val="00E46B76"/>
    <w:rsid w:val="00E47D5B"/>
    <w:rsid w:val="00E50638"/>
    <w:rsid w:val="00E619C0"/>
    <w:rsid w:val="00E63271"/>
    <w:rsid w:val="00E64A8C"/>
    <w:rsid w:val="00E656FB"/>
    <w:rsid w:val="00E6612B"/>
    <w:rsid w:val="00E729C1"/>
    <w:rsid w:val="00E93AC2"/>
    <w:rsid w:val="00EA15BC"/>
    <w:rsid w:val="00EB083A"/>
    <w:rsid w:val="00EB60DC"/>
    <w:rsid w:val="00EC01E5"/>
    <w:rsid w:val="00EC0ED1"/>
    <w:rsid w:val="00EC415A"/>
    <w:rsid w:val="00EC6F30"/>
    <w:rsid w:val="00ED325F"/>
    <w:rsid w:val="00ED672F"/>
    <w:rsid w:val="00EF3748"/>
    <w:rsid w:val="00EF5DC0"/>
    <w:rsid w:val="00EF69AC"/>
    <w:rsid w:val="00F003AF"/>
    <w:rsid w:val="00F04FA1"/>
    <w:rsid w:val="00F10082"/>
    <w:rsid w:val="00F11605"/>
    <w:rsid w:val="00F12C14"/>
    <w:rsid w:val="00F12D89"/>
    <w:rsid w:val="00F16E1A"/>
    <w:rsid w:val="00F26365"/>
    <w:rsid w:val="00F30737"/>
    <w:rsid w:val="00F319C7"/>
    <w:rsid w:val="00F42166"/>
    <w:rsid w:val="00F46E76"/>
    <w:rsid w:val="00F56811"/>
    <w:rsid w:val="00F613C4"/>
    <w:rsid w:val="00F9067E"/>
    <w:rsid w:val="00F923FF"/>
    <w:rsid w:val="00F93128"/>
    <w:rsid w:val="00F94BDB"/>
    <w:rsid w:val="00FA503F"/>
    <w:rsid w:val="00FB1904"/>
    <w:rsid w:val="00FC04F6"/>
    <w:rsid w:val="00FD298C"/>
    <w:rsid w:val="00FD4266"/>
    <w:rsid w:val="00FD5E94"/>
    <w:rsid w:val="00FE1C01"/>
    <w:rsid w:val="00FF0BC2"/>
    <w:rsid w:val="00FF4713"/>
    <w:rsid w:val="00FF5A10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612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E6612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a3">
    <w:name w:val="List Paragraph"/>
    <w:basedOn w:val="a"/>
    <w:uiPriority w:val="34"/>
    <w:qFormat/>
    <w:rsid w:val="00CF6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C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1580-1826-4F25-BC0F-768FEA87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2357</Words>
  <Characters>17684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Computer</Company>
  <LinksUpToDate>false</LinksUpToDate>
  <CharactersWithSpaces>20001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budg</dc:creator>
  <cp:lastModifiedBy>USER</cp:lastModifiedBy>
  <cp:revision>4</cp:revision>
  <cp:lastPrinted>2024-07-02T03:58:00Z</cp:lastPrinted>
  <dcterms:created xsi:type="dcterms:W3CDTF">2024-11-13T10:59:00Z</dcterms:created>
  <dcterms:modified xsi:type="dcterms:W3CDTF">2024-11-14T09:53:00Z</dcterms:modified>
</cp:coreProperties>
</file>