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D5B" w:rsidRPr="00804A32" w:rsidRDefault="00074D5B" w:rsidP="00074D5B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074D5B" w:rsidRPr="00804A32" w:rsidRDefault="00074D5B" w:rsidP="00074D5B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>к распоряжению Администрации</w:t>
      </w:r>
    </w:p>
    <w:p w:rsidR="00074D5B" w:rsidRPr="00804A32" w:rsidRDefault="00DF466A" w:rsidP="00074D5B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>Вольно</w:t>
      </w:r>
      <w:r w:rsidR="00074D5B" w:rsidRPr="00804A32">
        <w:rPr>
          <w:rFonts w:ascii="Times New Roman" w:hAnsi="Times New Roman"/>
          <w:sz w:val="24"/>
          <w:szCs w:val="24"/>
        </w:rPr>
        <w:t>вского сельского поселения</w:t>
      </w:r>
    </w:p>
    <w:p w:rsidR="00074D5B" w:rsidRPr="00804A32" w:rsidRDefault="001532F8" w:rsidP="00074D5B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074D5B" w:rsidRPr="00804A32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13.11.2024</w:t>
      </w:r>
      <w:r w:rsidR="00804A32" w:rsidRPr="00804A32">
        <w:rPr>
          <w:rFonts w:ascii="Times New Roman" w:hAnsi="Times New Roman"/>
          <w:sz w:val="24"/>
          <w:szCs w:val="24"/>
        </w:rPr>
        <w:t xml:space="preserve"> </w:t>
      </w:r>
      <w:r w:rsidR="00074D5B" w:rsidRPr="00804A32">
        <w:rPr>
          <w:rFonts w:ascii="Times New Roman" w:hAnsi="Times New Roman"/>
          <w:sz w:val="24"/>
          <w:szCs w:val="24"/>
        </w:rPr>
        <w:t>года</w:t>
      </w:r>
      <w:r w:rsidR="00451016" w:rsidRPr="00804A32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46</w:t>
      </w:r>
    </w:p>
    <w:p w:rsidR="00074D5B" w:rsidRPr="00804A32" w:rsidRDefault="00074D5B" w:rsidP="00074D5B">
      <w:pPr>
        <w:jc w:val="right"/>
      </w:pPr>
    </w:p>
    <w:p w:rsidR="00B215C5" w:rsidRPr="00804A32" w:rsidRDefault="00B215C5" w:rsidP="00074D5B">
      <w:pPr>
        <w:jc w:val="center"/>
        <w:rPr>
          <w:b/>
        </w:rPr>
      </w:pPr>
      <w:r w:rsidRPr="00804A32">
        <w:rPr>
          <w:b/>
        </w:rPr>
        <w:t>Пояснительная записка</w:t>
      </w:r>
    </w:p>
    <w:p w:rsidR="00C61FCD" w:rsidRPr="00804A32" w:rsidRDefault="00B215C5" w:rsidP="00B215C5">
      <w:pPr>
        <w:jc w:val="center"/>
        <w:rPr>
          <w:b/>
        </w:rPr>
      </w:pPr>
      <w:r w:rsidRPr="00804A32">
        <w:rPr>
          <w:b/>
        </w:rPr>
        <w:t xml:space="preserve">к прогнозу социально-экономического развития </w:t>
      </w:r>
      <w:r w:rsidR="00B82AAE" w:rsidRPr="00804A32">
        <w:rPr>
          <w:b/>
        </w:rPr>
        <w:t>Вольно</w:t>
      </w:r>
      <w:r w:rsidR="00B6561D" w:rsidRPr="00804A32">
        <w:rPr>
          <w:b/>
        </w:rPr>
        <w:t>вского</w:t>
      </w:r>
      <w:r w:rsidRPr="00804A32">
        <w:rPr>
          <w:b/>
        </w:rPr>
        <w:t xml:space="preserve"> сельского поселения</w:t>
      </w:r>
      <w:r w:rsidR="00804A32">
        <w:rPr>
          <w:b/>
        </w:rPr>
        <w:t xml:space="preserve"> </w:t>
      </w:r>
      <w:r w:rsidRPr="00804A32">
        <w:rPr>
          <w:b/>
        </w:rPr>
        <w:t xml:space="preserve">на </w:t>
      </w:r>
      <w:r w:rsidR="00852C7E" w:rsidRPr="00804A32">
        <w:rPr>
          <w:b/>
        </w:rPr>
        <w:t>2025</w:t>
      </w:r>
      <w:r w:rsidRPr="00804A32">
        <w:rPr>
          <w:b/>
        </w:rPr>
        <w:t xml:space="preserve"> год</w:t>
      </w:r>
      <w:r w:rsidR="00BD0707" w:rsidRPr="00804A32">
        <w:rPr>
          <w:b/>
        </w:rPr>
        <w:t xml:space="preserve"> и плановый период</w:t>
      </w:r>
      <w:r w:rsidR="00804A32">
        <w:rPr>
          <w:b/>
        </w:rPr>
        <w:t xml:space="preserve"> </w:t>
      </w:r>
      <w:r w:rsidR="00852C7E" w:rsidRPr="00804A32">
        <w:rPr>
          <w:b/>
        </w:rPr>
        <w:t>2026</w:t>
      </w:r>
      <w:r w:rsidR="00BD4220" w:rsidRPr="00804A32">
        <w:rPr>
          <w:b/>
        </w:rPr>
        <w:t xml:space="preserve"> и </w:t>
      </w:r>
      <w:r w:rsidR="00852C7E" w:rsidRPr="00804A32">
        <w:rPr>
          <w:b/>
        </w:rPr>
        <w:t>2027</w:t>
      </w:r>
      <w:r w:rsidR="00542141" w:rsidRPr="00804A32">
        <w:rPr>
          <w:b/>
        </w:rPr>
        <w:t xml:space="preserve"> годы</w:t>
      </w:r>
    </w:p>
    <w:p w:rsidR="00AE0296" w:rsidRPr="00804A32" w:rsidRDefault="00AE0296" w:rsidP="004446FF">
      <w:pPr>
        <w:jc w:val="both"/>
      </w:pPr>
    </w:p>
    <w:p w:rsidR="00B215C5" w:rsidRPr="00804A32" w:rsidRDefault="00B215C5" w:rsidP="001852B7">
      <w:pPr>
        <w:ind w:firstLine="709"/>
        <w:jc w:val="both"/>
      </w:pPr>
      <w:r w:rsidRPr="00804A32">
        <w:t xml:space="preserve">Прогноз социально-экономического развития </w:t>
      </w:r>
      <w:r w:rsidR="00B82AAE" w:rsidRPr="00804A32">
        <w:t>Вольнов</w:t>
      </w:r>
      <w:r w:rsidR="00B6561D" w:rsidRPr="00804A32">
        <w:t>ского</w:t>
      </w:r>
      <w:r w:rsidRPr="00804A32">
        <w:t xml:space="preserve"> сельского поселения </w:t>
      </w:r>
      <w:r w:rsidR="00FD7DB5" w:rsidRPr="00804A32">
        <w:t xml:space="preserve">на </w:t>
      </w:r>
      <w:r w:rsidR="00852C7E" w:rsidRPr="00804A32">
        <w:t>2025</w:t>
      </w:r>
      <w:r w:rsidR="00FD7DB5" w:rsidRPr="00804A32">
        <w:t xml:space="preserve"> год</w:t>
      </w:r>
      <w:r w:rsidR="00BD4220" w:rsidRPr="00804A32">
        <w:t xml:space="preserve"> и плановый период </w:t>
      </w:r>
      <w:r w:rsidR="00852C7E" w:rsidRPr="00804A32">
        <w:t>2026</w:t>
      </w:r>
      <w:r w:rsidR="004B0C75" w:rsidRPr="00804A32">
        <w:t xml:space="preserve"> и </w:t>
      </w:r>
      <w:r w:rsidR="00852C7E" w:rsidRPr="00804A32">
        <w:t>2027</w:t>
      </w:r>
      <w:r w:rsidR="00542141" w:rsidRPr="00804A32">
        <w:t xml:space="preserve"> год</w:t>
      </w:r>
      <w:r w:rsidR="006B72F2" w:rsidRPr="00804A32">
        <w:t>ы</w:t>
      </w:r>
      <w:r w:rsidR="00FD7DB5" w:rsidRPr="00804A32">
        <w:t xml:space="preserve"> разработан на основе сценарных</w:t>
      </w:r>
      <w:r w:rsidR="00804A32" w:rsidRPr="00804A32">
        <w:t xml:space="preserve"> </w:t>
      </w:r>
      <w:r w:rsidR="00FD7DB5" w:rsidRPr="00804A32">
        <w:t>условий социально-экономического развития Р</w:t>
      </w:r>
      <w:r w:rsidR="007A7FF7" w:rsidRPr="00804A32">
        <w:t xml:space="preserve">оссийской Федерации на </w:t>
      </w:r>
      <w:r w:rsidR="00852C7E" w:rsidRPr="00804A32">
        <w:t>2024</w:t>
      </w:r>
      <w:r w:rsidR="007A7FF7" w:rsidRPr="00804A32">
        <w:t xml:space="preserve"> год</w:t>
      </w:r>
      <w:r w:rsidR="00FD7DB5" w:rsidRPr="00804A32">
        <w:t>,</w:t>
      </w:r>
      <w:r w:rsidR="00804A32" w:rsidRPr="00804A32">
        <w:t xml:space="preserve"> </w:t>
      </w:r>
      <w:r w:rsidR="00FD7DB5" w:rsidRPr="00804A32">
        <w:t xml:space="preserve">тенденций развития Омской области и </w:t>
      </w:r>
      <w:r w:rsidR="00B82AAE" w:rsidRPr="00804A32">
        <w:t>Вольнов</w:t>
      </w:r>
      <w:r w:rsidR="00B6561D" w:rsidRPr="00804A32">
        <w:t>ского</w:t>
      </w:r>
      <w:r w:rsidR="00FD7DB5" w:rsidRPr="00804A32">
        <w:t xml:space="preserve"> сельского поселения за предшествующие годы, фактически складывающейся ситуации в </w:t>
      </w:r>
      <w:r w:rsidR="007A7FF7" w:rsidRPr="00804A32">
        <w:t>текущем финансовом году, прогнозных данных о деятельности хозяйствующих субъектов</w:t>
      </w:r>
      <w:r w:rsidR="00673BED" w:rsidRPr="00804A32">
        <w:t>, о</w:t>
      </w:r>
      <w:r w:rsidR="007A7FF7" w:rsidRPr="00804A32">
        <w:t xml:space="preserve">существляемой на территории </w:t>
      </w:r>
      <w:r w:rsidR="00B82AAE" w:rsidRPr="00804A32">
        <w:t>Вольнов</w:t>
      </w:r>
      <w:r w:rsidR="00B6561D" w:rsidRPr="00804A32">
        <w:t>ского</w:t>
      </w:r>
      <w:r w:rsidR="007A7FF7" w:rsidRPr="00804A32">
        <w:t xml:space="preserve"> сельского поселения на </w:t>
      </w:r>
      <w:r w:rsidR="00852C7E" w:rsidRPr="00804A32">
        <w:t>2025</w:t>
      </w:r>
      <w:r w:rsidR="00181D00" w:rsidRPr="00804A32">
        <w:t xml:space="preserve"> год</w:t>
      </w:r>
      <w:r w:rsidR="004346DA" w:rsidRPr="00804A32">
        <w:t>,</w:t>
      </w:r>
      <w:r w:rsidR="007A7FF7" w:rsidRPr="00804A32">
        <w:t xml:space="preserve"> мер по социально-экономическому развитию </w:t>
      </w:r>
      <w:r w:rsidR="00B82AAE" w:rsidRPr="00804A32">
        <w:t>Вольнов</w:t>
      </w:r>
      <w:r w:rsidR="00B6561D" w:rsidRPr="00804A32">
        <w:t>ского</w:t>
      </w:r>
      <w:r w:rsidR="007A7FF7" w:rsidRPr="00804A32">
        <w:t xml:space="preserve"> сельского поселения, информации органов местного самоуправления.</w:t>
      </w:r>
    </w:p>
    <w:p w:rsidR="004346DA" w:rsidRPr="00804A32" w:rsidRDefault="004346DA" w:rsidP="001852B7">
      <w:pPr>
        <w:ind w:firstLine="709"/>
        <w:jc w:val="both"/>
      </w:pPr>
      <w:r w:rsidRPr="00804A32">
        <w:t>Прогноз основан на вариантной основе.</w:t>
      </w:r>
      <w:r w:rsidR="00BD4220" w:rsidRPr="00804A32">
        <w:t xml:space="preserve"> Первый вариант прогноза на </w:t>
      </w:r>
      <w:r w:rsidR="00852C7E" w:rsidRPr="00804A32">
        <w:t>2025</w:t>
      </w:r>
      <w:r w:rsidRPr="00804A32">
        <w:t xml:space="preserve"> год отражает низкие темпы развития экономики и социальной сферы. Второй вариант прогноза предполагает более благоприятную экономическую конъюнктуру, обеспечивающую значительный рост уровня жизни населения.</w:t>
      </w:r>
    </w:p>
    <w:p w:rsidR="00CE7506" w:rsidRPr="00804A32" w:rsidRDefault="00B82AAE" w:rsidP="001852B7">
      <w:pPr>
        <w:ind w:firstLine="709"/>
        <w:jc w:val="both"/>
      </w:pPr>
      <w:r w:rsidRPr="00804A32">
        <w:t>Вольнов</w:t>
      </w:r>
      <w:r w:rsidR="00BE698E" w:rsidRPr="00804A32">
        <w:t xml:space="preserve">ское сельское поселение образовано в 2006 году. </w:t>
      </w:r>
      <w:r w:rsidR="00BE698E" w:rsidRPr="00804A32">
        <w:br/>
        <w:t xml:space="preserve">Площадь </w:t>
      </w:r>
      <w:r w:rsidRPr="00804A32">
        <w:t>Вольнов</w:t>
      </w:r>
      <w:r w:rsidR="00BE698E" w:rsidRPr="00804A32">
        <w:t xml:space="preserve">ского сельского поселения составляет </w:t>
      </w:r>
      <w:r w:rsidRPr="00804A32">
        <w:t>26897 га</w:t>
      </w:r>
      <w:r w:rsidR="00BE698E" w:rsidRPr="00804A32">
        <w:t xml:space="preserve">, </w:t>
      </w:r>
      <w:r w:rsidR="00BE698E" w:rsidRPr="00804A32">
        <w:br/>
        <w:t>Общая численность населения</w:t>
      </w:r>
      <w:r w:rsidR="00095D1C" w:rsidRPr="00804A32">
        <w:t xml:space="preserve"> на </w:t>
      </w:r>
      <w:r w:rsidR="00BD4220" w:rsidRPr="00804A32">
        <w:t xml:space="preserve">1 января </w:t>
      </w:r>
      <w:r w:rsidR="00852C7E" w:rsidRPr="00804A32">
        <w:t>2024</w:t>
      </w:r>
      <w:r w:rsidR="00BE698E" w:rsidRPr="00804A32">
        <w:t xml:space="preserve"> года составляет </w:t>
      </w:r>
      <w:r w:rsidRPr="00804A32">
        <w:t>19</w:t>
      </w:r>
      <w:r w:rsidR="008E617D" w:rsidRPr="00804A32">
        <w:t>24</w:t>
      </w:r>
      <w:r w:rsidR="00BE698E" w:rsidRPr="00804A32">
        <w:t xml:space="preserve"> человек</w:t>
      </w:r>
      <w:r w:rsidR="008E617D" w:rsidRPr="00804A32">
        <w:t>а</w:t>
      </w:r>
      <w:r w:rsidR="00BE698E" w:rsidRPr="00804A32">
        <w:t>.</w:t>
      </w:r>
      <w:r w:rsidR="00BE698E" w:rsidRPr="00804A32">
        <w:br/>
        <w:t>Общая площадь земельных ресурсов составляет 2</w:t>
      </w:r>
      <w:r w:rsidR="003F160F" w:rsidRPr="00804A32">
        <w:t>8981</w:t>
      </w:r>
      <w:r w:rsidR="00BE698E" w:rsidRPr="00804A32">
        <w:t xml:space="preserve"> га, из них 2</w:t>
      </w:r>
      <w:r w:rsidR="003F160F" w:rsidRPr="00804A32">
        <w:t>4910</w:t>
      </w:r>
      <w:r w:rsidR="00BE698E" w:rsidRPr="00804A32">
        <w:t xml:space="preserve"> га</w:t>
      </w:r>
      <w:r w:rsidR="00CE7506" w:rsidRPr="00804A32">
        <w:t xml:space="preserve"> – сельскохозяйственные угодья.</w:t>
      </w:r>
      <w:bookmarkStart w:id="0" w:name="_GoBack"/>
      <w:bookmarkEnd w:id="0"/>
    </w:p>
    <w:p w:rsidR="004346DA" w:rsidRPr="00804A32" w:rsidRDefault="00BE698E" w:rsidP="001852B7">
      <w:pPr>
        <w:ind w:firstLine="709"/>
        <w:jc w:val="both"/>
      </w:pPr>
      <w:r w:rsidRPr="00804A32">
        <w:t xml:space="preserve">В </w:t>
      </w:r>
      <w:r w:rsidR="00B82AAE" w:rsidRPr="00804A32">
        <w:t>Вольнов</w:t>
      </w:r>
      <w:r w:rsidRPr="00804A32">
        <w:t>ское се</w:t>
      </w:r>
      <w:r w:rsidR="00CE7506" w:rsidRPr="00804A32">
        <w:t xml:space="preserve">льское поселение входит </w:t>
      </w:r>
      <w:r w:rsidR="008E617D" w:rsidRPr="00804A32">
        <w:t>6</w:t>
      </w:r>
      <w:r w:rsidR="00804A32" w:rsidRPr="00804A32">
        <w:t xml:space="preserve"> </w:t>
      </w:r>
      <w:r w:rsidR="00B82AAE" w:rsidRPr="00804A32">
        <w:t>населенных пунктов</w:t>
      </w:r>
      <w:r w:rsidRPr="00804A32">
        <w:t xml:space="preserve">: с. </w:t>
      </w:r>
      <w:r w:rsidR="00B82AAE" w:rsidRPr="00804A32">
        <w:t>Вольное</w:t>
      </w:r>
      <w:r w:rsidRPr="00804A32">
        <w:t>, д.</w:t>
      </w:r>
      <w:r w:rsidR="00804A32">
        <w:t xml:space="preserve"> </w:t>
      </w:r>
      <w:r w:rsidRPr="00804A32">
        <w:t>Ново</w:t>
      </w:r>
      <w:r w:rsidR="008E617D" w:rsidRPr="00804A32">
        <w:t>троицк</w:t>
      </w:r>
      <w:r w:rsidRPr="00804A32">
        <w:t xml:space="preserve">, </w:t>
      </w:r>
      <w:r w:rsidR="00CE7506" w:rsidRPr="00804A32">
        <w:t>с.</w:t>
      </w:r>
      <w:r w:rsidR="008E617D" w:rsidRPr="00804A32">
        <w:t xml:space="preserve"> Добрянка</w:t>
      </w:r>
      <w:r w:rsidRPr="00804A32">
        <w:t>,</w:t>
      </w:r>
      <w:r w:rsidR="00804A32">
        <w:t xml:space="preserve"> </w:t>
      </w:r>
      <w:r w:rsidRPr="00804A32">
        <w:t xml:space="preserve">с. </w:t>
      </w:r>
      <w:r w:rsidR="008E617D" w:rsidRPr="00804A32">
        <w:t>Длинное</w:t>
      </w:r>
      <w:r w:rsidR="00CE7506" w:rsidRPr="00804A32">
        <w:t>, д.</w:t>
      </w:r>
      <w:r w:rsidR="00804A32">
        <w:t xml:space="preserve"> </w:t>
      </w:r>
      <w:r w:rsidR="008E617D" w:rsidRPr="00804A32">
        <w:t>Беже</w:t>
      </w:r>
      <w:r w:rsidRPr="00804A32">
        <w:t>вка</w:t>
      </w:r>
      <w:r w:rsidR="008E617D" w:rsidRPr="00804A32">
        <w:t>, д. Бородинка.</w:t>
      </w:r>
    </w:p>
    <w:p w:rsidR="008E617D" w:rsidRPr="00804A32" w:rsidRDefault="008E617D" w:rsidP="001852B7">
      <w:pPr>
        <w:ind w:firstLine="709"/>
        <w:jc w:val="both"/>
      </w:pPr>
      <w:r w:rsidRPr="00804A32">
        <w:t>Учитывая природные факторы, территория является типичной сельскохозяйственной</w:t>
      </w:r>
      <w:r w:rsidR="00804A32" w:rsidRPr="00804A32">
        <w:t xml:space="preserve"> </w:t>
      </w:r>
      <w:r w:rsidRPr="00804A32">
        <w:t>местностью.  В связи с банкротством СПК «Вольновский» основная продукция</w:t>
      </w:r>
      <w:r w:rsidR="00804A32" w:rsidRPr="00804A32">
        <w:t xml:space="preserve"> </w:t>
      </w:r>
      <w:r w:rsidRPr="00804A32">
        <w:t>-  зерно, молоко, мясо, производится большей частью в личных подсобных хозяйствах.</w:t>
      </w:r>
      <w:r w:rsidR="00804A32" w:rsidRPr="00804A32">
        <w:t xml:space="preserve"> </w:t>
      </w:r>
      <w:r w:rsidRPr="00804A32">
        <w:t>В связи с отсутствием рабочих мест, реализация произведенного молока и мяса  является основным источником доходов неработающего населения.</w:t>
      </w:r>
    </w:p>
    <w:p w:rsidR="00846998" w:rsidRPr="00804A32" w:rsidRDefault="00846998" w:rsidP="001852B7">
      <w:pPr>
        <w:ind w:firstLine="709"/>
        <w:jc w:val="both"/>
      </w:pPr>
      <w:r w:rsidRPr="00804A32">
        <w:t>На основе анализа исторических, социальных, экономических предпосылок развития поселения, динамики основных социально-экономических показателей выявлены и структурированы следующие сильные и слабые стороны, а также потенциальные возможности и угрозы развития сельского поселения.</w:t>
      </w:r>
    </w:p>
    <w:p w:rsidR="00846998" w:rsidRPr="00804A32" w:rsidRDefault="00846998" w:rsidP="001852B7">
      <w:pPr>
        <w:ind w:firstLine="709"/>
        <w:jc w:val="center"/>
        <w:rPr>
          <w:b/>
        </w:rPr>
      </w:pPr>
      <w:r w:rsidRPr="00804A32">
        <w:rPr>
          <w:b/>
        </w:rPr>
        <w:t>Сильные стороны, определяющие конкурентные преимущества, способствующие ускоренному развитию территории поселения:</w:t>
      </w:r>
    </w:p>
    <w:p w:rsidR="00846998" w:rsidRPr="00804A32" w:rsidRDefault="00846998" w:rsidP="001852B7">
      <w:pPr>
        <w:numPr>
          <w:ilvl w:val="0"/>
          <w:numId w:val="14"/>
        </w:numPr>
        <w:ind w:left="0" w:firstLine="0"/>
        <w:jc w:val="both"/>
      </w:pPr>
      <w:r w:rsidRPr="00804A32">
        <w:t>наличие плодородных земель;</w:t>
      </w:r>
    </w:p>
    <w:p w:rsidR="00551696" w:rsidRPr="00804A32" w:rsidRDefault="00551696" w:rsidP="001852B7">
      <w:pPr>
        <w:numPr>
          <w:ilvl w:val="0"/>
          <w:numId w:val="14"/>
        </w:numPr>
        <w:ind w:left="0" w:firstLine="0"/>
        <w:jc w:val="both"/>
      </w:pPr>
      <w:r w:rsidRPr="00804A32">
        <w:t>высокий сельскохозяйственный потенциал;</w:t>
      </w:r>
    </w:p>
    <w:p w:rsidR="00846998" w:rsidRPr="00804A32" w:rsidRDefault="00846998" w:rsidP="001852B7">
      <w:pPr>
        <w:numPr>
          <w:ilvl w:val="0"/>
          <w:numId w:val="14"/>
        </w:numPr>
        <w:ind w:left="0" w:firstLine="0"/>
        <w:jc w:val="both"/>
      </w:pPr>
      <w:r w:rsidRPr="00804A32">
        <w:t>резерв трудовых ресурсов;</w:t>
      </w:r>
    </w:p>
    <w:p w:rsidR="00852C7E" w:rsidRPr="00804A32" w:rsidRDefault="00852C7E" w:rsidP="001852B7">
      <w:pPr>
        <w:jc w:val="center"/>
        <w:rPr>
          <w:b/>
        </w:rPr>
      </w:pPr>
    </w:p>
    <w:p w:rsidR="00846998" w:rsidRPr="00804A32" w:rsidRDefault="00846998" w:rsidP="001852B7">
      <w:pPr>
        <w:jc w:val="center"/>
        <w:rPr>
          <w:b/>
        </w:rPr>
      </w:pPr>
      <w:r w:rsidRPr="00804A32">
        <w:rPr>
          <w:b/>
        </w:rPr>
        <w:t>Слабые стороны, тормозящие и ограничивающие устойчивое развитие территории поселения:</w:t>
      </w:r>
    </w:p>
    <w:p w:rsidR="00846998" w:rsidRPr="00804A32" w:rsidRDefault="00846998" w:rsidP="001852B7">
      <w:pPr>
        <w:numPr>
          <w:ilvl w:val="0"/>
          <w:numId w:val="15"/>
        </w:numPr>
        <w:ind w:left="0" w:firstLine="0"/>
        <w:jc w:val="both"/>
      </w:pPr>
      <w:r w:rsidRPr="00804A32">
        <w:t>незначительное количество действующих предприятий по переработке сельскохозяйственной продукции;</w:t>
      </w:r>
    </w:p>
    <w:p w:rsidR="00846998" w:rsidRPr="00804A32" w:rsidRDefault="00846998" w:rsidP="001852B7">
      <w:pPr>
        <w:numPr>
          <w:ilvl w:val="0"/>
          <w:numId w:val="15"/>
        </w:numPr>
        <w:ind w:left="0" w:firstLine="0"/>
        <w:jc w:val="both"/>
      </w:pPr>
      <w:r w:rsidRPr="00804A32">
        <w:t>неблагоприятная демографическая ситуация;</w:t>
      </w:r>
    </w:p>
    <w:p w:rsidR="00846998" w:rsidRPr="00804A32" w:rsidRDefault="00846998" w:rsidP="001852B7">
      <w:pPr>
        <w:numPr>
          <w:ilvl w:val="0"/>
          <w:numId w:val="15"/>
        </w:numPr>
        <w:ind w:left="0" w:firstLine="0"/>
        <w:jc w:val="both"/>
      </w:pPr>
      <w:r w:rsidRPr="00804A32">
        <w:t>преобладающая доля продукции растениеводства в структуре производства сельхозпродукции;</w:t>
      </w:r>
    </w:p>
    <w:p w:rsidR="00846998" w:rsidRPr="00804A32" w:rsidRDefault="00846998" w:rsidP="001852B7">
      <w:pPr>
        <w:numPr>
          <w:ilvl w:val="0"/>
          <w:numId w:val="15"/>
        </w:numPr>
        <w:ind w:left="0" w:firstLine="0"/>
        <w:jc w:val="both"/>
      </w:pPr>
      <w:r w:rsidRPr="00804A32">
        <w:t>удаленность от областного центра и отсутствие железнодорожных путей сообщения.</w:t>
      </w:r>
    </w:p>
    <w:p w:rsidR="008E617D" w:rsidRPr="00804A32" w:rsidRDefault="008E617D" w:rsidP="001852B7">
      <w:pPr>
        <w:ind w:firstLine="709"/>
        <w:jc w:val="center"/>
        <w:rPr>
          <w:b/>
        </w:rPr>
      </w:pPr>
    </w:p>
    <w:p w:rsidR="00846998" w:rsidRPr="00804A32" w:rsidRDefault="00846998" w:rsidP="001852B7">
      <w:pPr>
        <w:ind w:firstLine="709"/>
        <w:jc w:val="center"/>
        <w:rPr>
          <w:b/>
        </w:rPr>
      </w:pPr>
      <w:r w:rsidRPr="00804A32">
        <w:rPr>
          <w:b/>
        </w:rPr>
        <w:lastRenderedPageBreak/>
        <w:t>Потенциальные возможности, которые могут способствовать быстрому развитию территории поселения:</w:t>
      </w:r>
    </w:p>
    <w:p w:rsidR="00551696" w:rsidRPr="00804A32" w:rsidRDefault="00551696" w:rsidP="001852B7">
      <w:pPr>
        <w:numPr>
          <w:ilvl w:val="0"/>
          <w:numId w:val="23"/>
        </w:numPr>
        <w:ind w:left="0" w:firstLine="0"/>
        <w:jc w:val="both"/>
      </w:pPr>
      <w:r w:rsidRPr="00804A32">
        <w:t>разви</w:t>
      </w:r>
      <w:r w:rsidR="00D8331B" w:rsidRPr="00804A32">
        <w:t>тие действующи</w:t>
      </w:r>
      <w:r w:rsidR="00635AC6" w:rsidRPr="00804A32">
        <w:t>х</w:t>
      </w:r>
      <w:r w:rsidR="00D8331B" w:rsidRPr="00804A32">
        <w:t xml:space="preserve"> агропромышленн</w:t>
      </w:r>
      <w:r w:rsidR="00635AC6" w:rsidRPr="00804A32">
        <w:t>ых</w:t>
      </w:r>
      <w:r w:rsidRPr="00804A32">
        <w:t xml:space="preserve"> мощностей;</w:t>
      </w:r>
    </w:p>
    <w:p w:rsidR="00846998" w:rsidRPr="00804A32" w:rsidRDefault="00846998" w:rsidP="001852B7">
      <w:pPr>
        <w:numPr>
          <w:ilvl w:val="0"/>
          <w:numId w:val="16"/>
        </w:numPr>
        <w:ind w:left="0" w:firstLine="0"/>
        <w:jc w:val="both"/>
      </w:pPr>
      <w:r w:rsidRPr="00804A32">
        <w:t>рост объемов производства сельскохозяйственной продукции за счет развития  среднего и малого бизнеса;</w:t>
      </w:r>
    </w:p>
    <w:p w:rsidR="00846998" w:rsidRPr="00804A32" w:rsidRDefault="00846998" w:rsidP="001852B7">
      <w:pPr>
        <w:numPr>
          <w:ilvl w:val="0"/>
          <w:numId w:val="16"/>
        </w:numPr>
        <w:ind w:left="0" w:firstLine="0"/>
        <w:jc w:val="both"/>
      </w:pPr>
      <w:r w:rsidRPr="00804A32">
        <w:t>создание новых производств;</w:t>
      </w:r>
    </w:p>
    <w:p w:rsidR="00846998" w:rsidRPr="00804A32" w:rsidRDefault="00846998" w:rsidP="001852B7">
      <w:pPr>
        <w:numPr>
          <w:ilvl w:val="0"/>
          <w:numId w:val="16"/>
        </w:numPr>
        <w:ind w:left="0" w:firstLine="0"/>
        <w:jc w:val="both"/>
      </w:pPr>
      <w:r w:rsidRPr="00804A32">
        <w:t>наращивание объемов жилищного строительства;</w:t>
      </w:r>
    </w:p>
    <w:p w:rsidR="00846998" w:rsidRPr="00804A32" w:rsidRDefault="00846998" w:rsidP="001852B7">
      <w:pPr>
        <w:numPr>
          <w:ilvl w:val="0"/>
          <w:numId w:val="16"/>
        </w:numPr>
        <w:ind w:left="0" w:firstLine="0"/>
        <w:jc w:val="both"/>
      </w:pPr>
      <w:r w:rsidRPr="00804A32">
        <w:t>газификациянаселенных пунктов.</w:t>
      </w:r>
    </w:p>
    <w:p w:rsidR="00095D1C" w:rsidRPr="00804A32" w:rsidRDefault="00095D1C" w:rsidP="001852B7">
      <w:pPr>
        <w:numPr>
          <w:ilvl w:val="0"/>
          <w:numId w:val="16"/>
        </w:numPr>
        <w:ind w:left="0" w:firstLine="0"/>
        <w:jc w:val="both"/>
      </w:pPr>
      <w:r w:rsidRPr="00804A32">
        <w:t>Развитие сферы бытовых услуг</w:t>
      </w:r>
    </w:p>
    <w:p w:rsidR="00095D1C" w:rsidRPr="00804A32" w:rsidRDefault="00095D1C" w:rsidP="001852B7">
      <w:pPr>
        <w:numPr>
          <w:ilvl w:val="0"/>
          <w:numId w:val="16"/>
        </w:numPr>
        <w:ind w:left="0" w:firstLine="0"/>
        <w:jc w:val="both"/>
      </w:pPr>
      <w:r w:rsidRPr="00804A32">
        <w:t>Увеличение собираемости налогов</w:t>
      </w:r>
    </w:p>
    <w:p w:rsidR="00852C7E" w:rsidRPr="00804A32" w:rsidRDefault="00852C7E" w:rsidP="001852B7">
      <w:pPr>
        <w:jc w:val="both"/>
      </w:pPr>
    </w:p>
    <w:p w:rsidR="00846998" w:rsidRPr="00804A32" w:rsidRDefault="00846998" w:rsidP="00852C7E">
      <w:pPr>
        <w:jc w:val="center"/>
        <w:rPr>
          <w:b/>
        </w:rPr>
      </w:pPr>
      <w:r w:rsidRPr="00804A32">
        <w:rPr>
          <w:b/>
        </w:rPr>
        <w:t>Угрозы, препятствующие развитию  территории поселения:</w:t>
      </w:r>
    </w:p>
    <w:p w:rsidR="00846998" w:rsidRPr="00804A32" w:rsidRDefault="00846998" w:rsidP="001852B7">
      <w:pPr>
        <w:numPr>
          <w:ilvl w:val="0"/>
          <w:numId w:val="17"/>
        </w:numPr>
        <w:ind w:left="0" w:firstLine="0"/>
        <w:jc w:val="both"/>
      </w:pPr>
      <w:r w:rsidRPr="00804A32">
        <w:t>отсутствие демографического роста;</w:t>
      </w:r>
    </w:p>
    <w:p w:rsidR="00846998" w:rsidRPr="00804A32" w:rsidRDefault="00846998" w:rsidP="001852B7">
      <w:pPr>
        <w:numPr>
          <w:ilvl w:val="0"/>
          <w:numId w:val="17"/>
        </w:numPr>
        <w:ind w:left="0" w:firstLine="0"/>
        <w:jc w:val="both"/>
      </w:pPr>
      <w:r w:rsidRPr="00804A32">
        <w:t>низкая налоговая база для формирования доходной части бюджета поселений;</w:t>
      </w:r>
    </w:p>
    <w:p w:rsidR="00846998" w:rsidRPr="00804A32" w:rsidRDefault="00846998" w:rsidP="001852B7">
      <w:pPr>
        <w:numPr>
          <w:ilvl w:val="0"/>
          <w:numId w:val="17"/>
        </w:numPr>
        <w:ind w:left="0" w:firstLine="0"/>
        <w:jc w:val="both"/>
      </w:pPr>
      <w:r w:rsidRPr="00804A32">
        <w:t>отток сельского населения в городскую местность;</w:t>
      </w:r>
    </w:p>
    <w:p w:rsidR="00846998" w:rsidRPr="00804A32" w:rsidRDefault="00846998" w:rsidP="001852B7">
      <w:pPr>
        <w:numPr>
          <w:ilvl w:val="0"/>
          <w:numId w:val="17"/>
        </w:numPr>
        <w:ind w:left="0" w:firstLine="0"/>
        <w:jc w:val="both"/>
      </w:pPr>
      <w:r w:rsidRPr="00804A32">
        <w:t>низкие закупочные цены на сельскохозяйственную продукцию;</w:t>
      </w:r>
    </w:p>
    <w:p w:rsidR="00846998" w:rsidRPr="00804A32" w:rsidRDefault="00846998" w:rsidP="001852B7">
      <w:pPr>
        <w:numPr>
          <w:ilvl w:val="0"/>
          <w:numId w:val="17"/>
        </w:numPr>
        <w:ind w:left="0" w:firstLine="0"/>
        <w:jc w:val="both"/>
      </w:pPr>
      <w:r w:rsidRPr="00804A32">
        <w:t>отсутствие инвесторов по строительству перерабатывающих предприятий.</w:t>
      </w:r>
    </w:p>
    <w:p w:rsidR="00846998" w:rsidRPr="00804A32" w:rsidRDefault="00846998" w:rsidP="001852B7">
      <w:pPr>
        <w:jc w:val="both"/>
      </w:pPr>
      <w:r w:rsidRPr="00804A32">
        <w:t xml:space="preserve">Таким образом, исходя из всестороннего анализа и прогнозных оценок, с учетом изучения мнения населения, органов власти и хозяйствующих субъектов, а также места </w:t>
      </w:r>
      <w:r w:rsidR="00B82AAE" w:rsidRPr="00804A32">
        <w:t>Вольнов</w:t>
      </w:r>
      <w:r w:rsidR="00B6561D" w:rsidRPr="00804A32">
        <w:t>ского</w:t>
      </w:r>
      <w:r w:rsidR="00551696" w:rsidRPr="00804A32">
        <w:t xml:space="preserve"> сельского </w:t>
      </w:r>
      <w:r w:rsidRPr="00804A32">
        <w:t xml:space="preserve">поселения в структуре производительных сил </w:t>
      </w:r>
      <w:r w:rsidR="00551696" w:rsidRPr="00804A32">
        <w:t xml:space="preserve">Полтавского </w:t>
      </w:r>
      <w:r w:rsidRPr="00804A32">
        <w:t xml:space="preserve">муниципального района определена миссия поселения: формирование эффективной экономической базы, обеспечивающей устойчивое развитие </w:t>
      </w:r>
      <w:r w:rsidR="00B82AAE" w:rsidRPr="00804A32">
        <w:t>Вольнов</w:t>
      </w:r>
      <w:r w:rsidR="00B6561D" w:rsidRPr="00804A32">
        <w:t>ского</w:t>
      </w:r>
      <w:r w:rsidRPr="00804A32">
        <w:t xml:space="preserve"> сельского поселения последовательное повышение качества жизни населения </w:t>
      </w:r>
      <w:r w:rsidR="00B82AAE" w:rsidRPr="00804A32">
        <w:t>Вольнов</w:t>
      </w:r>
      <w:r w:rsidR="00B6561D" w:rsidRPr="00804A32">
        <w:t xml:space="preserve">ского </w:t>
      </w:r>
      <w:r w:rsidRPr="00804A32">
        <w:t>сельского поселения.</w:t>
      </w:r>
    </w:p>
    <w:p w:rsidR="00852C7E" w:rsidRPr="00804A32" w:rsidRDefault="00852C7E" w:rsidP="001852B7">
      <w:pPr>
        <w:jc w:val="both"/>
        <w:rPr>
          <w:b/>
        </w:rPr>
      </w:pPr>
    </w:p>
    <w:p w:rsidR="00846998" w:rsidRPr="00804A32" w:rsidRDefault="00846998" w:rsidP="00852C7E">
      <w:pPr>
        <w:jc w:val="center"/>
        <w:rPr>
          <w:b/>
        </w:rPr>
      </w:pPr>
      <w:r w:rsidRPr="00804A32">
        <w:rPr>
          <w:b/>
        </w:rPr>
        <w:t>Базовые "точки роста" экономики:</w:t>
      </w:r>
    </w:p>
    <w:p w:rsidR="00846998" w:rsidRPr="00804A32" w:rsidRDefault="00846998" w:rsidP="001852B7">
      <w:pPr>
        <w:numPr>
          <w:ilvl w:val="0"/>
          <w:numId w:val="18"/>
        </w:numPr>
        <w:ind w:left="0" w:firstLine="0"/>
        <w:jc w:val="both"/>
      </w:pPr>
      <w:r w:rsidRPr="00804A32">
        <w:t>развитие зернового производства;</w:t>
      </w:r>
    </w:p>
    <w:p w:rsidR="00846998" w:rsidRPr="00804A32" w:rsidRDefault="00846998" w:rsidP="001852B7">
      <w:pPr>
        <w:numPr>
          <w:ilvl w:val="0"/>
          <w:numId w:val="18"/>
        </w:numPr>
        <w:ind w:left="0" w:firstLine="0"/>
        <w:jc w:val="both"/>
      </w:pPr>
      <w:r w:rsidRPr="00804A32">
        <w:t>увеличение доли животноводческой продукции;</w:t>
      </w:r>
    </w:p>
    <w:p w:rsidR="00846998" w:rsidRPr="00804A32" w:rsidRDefault="00846998" w:rsidP="001852B7">
      <w:pPr>
        <w:numPr>
          <w:ilvl w:val="0"/>
          <w:numId w:val="18"/>
        </w:numPr>
        <w:ind w:left="0" w:firstLine="0"/>
        <w:jc w:val="both"/>
      </w:pPr>
      <w:r w:rsidRPr="00804A32">
        <w:t xml:space="preserve">развитие производства переработки продукции животноводства  </w:t>
      </w:r>
    </w:p>
    <w:p w:rsidR="008532FB" w:rsidRPr="00804A32" w:rsidRDefault="00846998" w:rsidP="001852B7">
      <w:pPr>
        <w:numPr>
          <w:ilvl w:val="0"/>
          <w:numId w:val="18"/>
        </w:numPr>
        <w:ind w:left="0" w:firstLine="0"/>
        <w:jc w:val="both"/>
      </w:pPr>
      <w:r w:rsidRPr="00804A32">
        <w:t xml:space="preserve">дальнейшее развитие малого и среднего предпринимательства      </w:t>
      </w:r>
    </w:p>
    <w:p w:rsidR="00400A0D" w:rsidRPr="00804A32" w:rsidRDefault="008532FB" w:rsidP="00804A32">
      <w:pPr>
        <w:ind w:firstLine="709"/>
        <w:jc w:val="both"/>
      </w:pPr>
      <w:r w:rsidRPr="00804A32">
        <w:t xml:space="preserve">На территории </w:t>
      </w:r>
      <w:r w:rsidR="00B82AAE" w:rsidRPr="00804A32">
        <w:t>Вольнов</w:t>
      </w:r>
      <w:r w:rsidR="00B6561D" w:rsidRPr="00804A32">
        <w:t>ского</w:t>
      </w:r>
      <w:r w:rsidRPr="00804A32">
        <w:t xml:space="preserve"> сельского поселения зарегистрировано </w:t>
      </w:r>
      <w:r w:rsidR="004349C0" w:rsidRPr="00804A32">
        <w:t xml:space="preserve">3 </w:t>
      </w:r>
      <w:r w:rsidR="00804A32" w:rsidRPr="00804A32">
        <w:t>юридических лица</w:t>
      </w:r>
      <w:r w:rsidRPr="00804A32">
        <w:t>, из них</w:t>
      </w:r>
      <w:r w:rsidR="00804A32" w:rsidRPr="00804A32">
        <w:t xml:space="preserve"> </w:t>
      </w:r>
      <w:r w:rsidR="004349C0" w:rsidRPr="00804A32">
        <w:t>3</w:t>
      </w:r>
      <w:r w:rsidR="00804A32" w:rsidRPr="00804A32">
        <w:t xml:space="preserve"> -</w:t>
      </w:r>
      <w:r w:rsidRPr="00804A32">
        <w:t xml:space="preserve"> муниципальной формы собственности.</w:t>
      </w:r>
      <w:r w:rsidR="00804A32" w:rsidRPr="00804A32">
        <w:t xml:space="preserve"> </w:t>
      </w:r>
      <w:r w:rsidR="00AE310C" w:rsidRPr="00804A32">
        <w:t xml:space="preserve">На территории осуществляют деятельность </w:t>
      </w:r>
      <w:r w:rsidR="00EF42D1">
        <w:t>2 юридических лица (производят продукцию растениеводства) и 14</w:t>
      </w:r>
      <w:r w:rsidR="00804A32" w:rsidRPr="00804A32">
        <w:t xml:space="preserve"> </w:t>
      </w:r>
      <w:r w:rsidR="00AE310C" w:rsidRPr="00804A32">
        <w:t>индивидуальных предпринимателей</w:t>
      </w:r>
      <w:r w:rsidR="00EF42D1">
        <w:t xml:space="preserve"> (7 </w:t>
      </w:r>
      <w:r w:rsidR="0053696E" w:rsidRPr="00804A32">
        <w:t>занимаю</w:t>
      </w:r>
      <w:r w:rsidR="00EF42D1">
        <w:t>т</w:t>
      </w:r>
      <w:r w:rsidR="0053696E" w:rsidRPr="00804A32">
        <w:t>ся торговлей</w:t>
      </w:r>
      <w:r w:rsidR="00EF42D1">
        <w:t>, 7 – производством сельскохозяйственной продукции).</w:t>
      </w:r>
    </w:p>
    <w:p w:rsidR="008E5C84" w:rsidRPr="00804A32" w:rsidRDefault="00FE21C6" w:rsidP="001852B7">
      <w:pPr>
        <w:ind w:firstLine="709"/>
        <w:jc w:val="both"/>
      </w:pPr>
      <w:r w:rsidRPr="00804A32">
        <w:t xml:space="preserve">В </w:t>
      </w:r>
      <w:r w:rsidR="00852C7E" w:rsidRPr="00804A32">
        <w:t>2025</w:t>
      </w:r>
      <w:r w:rsidR="008E5C84" w:rsidRPr="00804A32">
        <w:t xml:space="preserve"> году по доходам планируется получить </w:t>
      </w:r>
      <w:r w:rsidR="00804A32">
        <w:t>11 114,9</w:t>
      </w:r>
      <w:r w:rsidR="008E5C84" w:rsidRPr="00804A32">
        <w:t xml:space="preserve"> тыс. рублей, в том числе собственные доходы </w:t>
      </w:r>
      <w:r w:rsidR="004A35B7" w:rsidRPr="00804A32">
        <w:t>планируются в сумме</w:t>
      </w:r>
      <w:r w:rsidR="004349C0" w:rsidRPr="00804A32">
        <w:t xml:space="preserve"> </w:t>
      </w:r>
      <w:r w:rsidR="00804A32" w:rsidRPr="00804A32">
        <w:t>6</w:t>
      </w:r>
      <w:r w:rsidR="00957C3D">
        <w:t> </w:t>
      </w:r>
      <w:r w:rsidR="00804A32" w:rsidRPr="00804A32">
        <w:t>214</w:t>
      </w:r>
      <w:r w:rsidR="00957C3D">
        <w:t>,</w:t>
      </w:r>
      <w:r w:rsidR="00804A32" w:rsidRPr="00804A32">
        <w:t>7</w:t>
      </w:r>
      <w:r w:rsidR="00957C3D">
        <w:t xml:space="preserve"> </w:t>
      </w:r>
      <w:r w:rsidR="00545E3C" w:rsidRPr="00804A32">
        <w:t>тыс. рублей</w:t>
      </w:r>
      <w:r w:rsidR="00400A0D" w:rsidRPr="00804A32">
        <w:t xml:space="preserve">.  </w:t>
      </w:r>
      <w:r w:rsidR="008E5C84" w:rsidRPr="00804A32">
        <w:t xml:space="preserve">Размер земельного налога </w:t>
      </w:r>
      <w:r w:rsidR="00400A0D" w:rsidRPr="00804A32">
        <w:t>планируется в сумме</w:t>
      </w:r>
      <w:r w:rsidR="004349C0" w:rsidRPr="00804A32">
        <w:t xml:space="preserve"> </w:t>
      </w:r>
      <w:r w:rsidR="00957C3D">
        <w:t>1 814,0</w:t>
      </w:r>
      <w:r w:rsidR="00400A0D" w:rsidRPr="00804A32">
        <w:t xml:space="preserve"> тыс. рублей, </w:t>
      </w:r>
      <w:r w:rsidR="008E5C84" w:rsidRPr="00804A32">
        <w:t xml:space="preserve"> на</w:t>
      </w:r>
      <w:r w:rsidR="00545E3C" w:rsidRPr="00804A32">
        <w:t xml:space="preserve">лога на доходы физических лиц </w:t>
      </w:r>
      <w:r w:rsidR="00957C3D">
        <w:t>376,3</w:t>
      </w:r>
      <w:r w:rsidR="008E5C84" w:rsidRPr="00804A32">
        <w:t xml:space="preserve"> тыс. рублей. </w:t>
      </w:r>
    </w:p>
    <w:p w:rsidR="00D8448A" w:rsidRPr="00804A32" w:rsidRDefault="00D8448A" w:rsidP="001852B7">
      <w:pPr>
        <w:ind w:firstLine="709"/>
        <w:jc w:val="both"/>
      </w:pPr>
      <w:r w:rsidRPr="00804A32">
        <w:t xml:space="preserve">В целях увеличения поступлений в бюджет от земельного налога необходимо продолжить работу по инвентаризации земельных участков, расположенных на территории поселения, определить земельные участки, которые должны являться объектами налогообложения в соответствии с законодательством. Выявить земельные участки, земельный налог с которых не уплачивается или занижен. Планируется увеличить поступление данного налога на </w:t>
      </w:r>
      <w:r w:rsidR="004349C0" w:rsidRPr="00804A32">
        <w:t>7</w:t>
      </w:r>
      <w:r w:rsidRPr="00804A32">
        <w:t>%</w:t>
      </w:r>
    </w:p>
    <w:p w:rsidR="00FE48E6" w:rsidRPr="00804A32" w:rsidRDefault="00D8448A" w:rsidP="001852B7">
      <w:pPr>
        <w:tabs>
          <w:tab w:val="left" w:pos="426"/>
        </w:tabs>
        <w:ind w:firstLine="709"/>
        <w:jc w:val="both"/>
      </w:pPr>
      <w:r w:rsidRPr="00804A32">
        <w:t>Для увеличения поступлений от налога на имущество физических лиц администрацией поселения ведется инвентаризация</w:t>
      </w:r>
      <w:r w:rsidR="00F95CB5" w:rsidRPr="00804A32">
        <w:t xml:space="preserve"> объектов недвижимого имущества,</w:t>
      </w:r>
      <w:r w:rsidR="00957C3D">
        <w:t xml:space="preserve"> </w:t>
      </w:r>
      <w:r w:rsidR="00FE48E6" w:rsidRPr="00804A32">
        <w:t xml:space="preserve">переход к исчислению налога на имущество не из инвентаризационной, а </w:t>
      </w:r>
      <w:r w:rsidR="008F379B" w:rsidRPr="00804A32">
        <w:t>из кадастровой стоимости</w:t>
      </w:r>
      <w:r w:rsidR="00FE48E6" w:rsidRPr="00804A32">
        <w:t xml:space="preserve"> позволят увеличить ежегодные по</w:t>
      </w:r>
      <w:r w:rsidRPr="00804A32">
        <w:t xml:space="preserve">ступления от данного налога на </w:t>
      </w:r>
      <w:r w:rsidR="00F15093" w:rsidRPr="00804A32">
        <w:t>0,5</w:t>
      </w:r>
      <w:r w:rsidR="00FE48E6" w:rsidRPr="00804A32">
        <w:t xml:space="preserve"> %.</w:t>
      </w:r>
    </w:p>
    <w:p w:rsidR="00AE51A3" w:rsidRPr="00804A32" w:rsidRDefault="00F95CB5" w:rsidP="001852B7">
      <w:pPr>
        <w:pStyle w:val="3"/>
        <w:spacing w:line="240" w:lineRule="auto"/>
        <w:ind w:left="0" w:firstLine="709"/>
        <w:rPr>
          <w:sz w:val="24"/>
          <w:szCs w:val="24"/>
        </w:rPr>
      </w:pPr>
      <w:r w:rsidRPr="00804A32">
        <w:rPr>
          <w:sz w:val="24"/>
          <w:szCs w:val="24"/>
        </w:rPr>
        <w:t xml:space="preserve">Величина расходов в </w:t>
      </w:r>
      <w:r w:rsidR="00852C7E" w:rsidRPr="00804A32">
        <w:rPr>
          <w:sz w:val="24"/>
          <w:szCs w:val="24"/>
        </w:rPr>
        <w:t>2025</w:t>
      </w:r>
      <w:r w:rsidR="00FE48E6" w:rsidRPr="00804A32">
        <w:rPr>
          <w:sz w:val="24"/>
          <w:szCs w:val="24"/>
        </w:rPr>
        <w:t xml:space="preserve"> году </w:t>
      </w:r>
      <w:r w:rsidR="00FE48E6" w:rsidRPr="00957C3D">
        <w:rPr>
          <w:sz w:val="24"/>
          <w:szCs w:val="24"/>
        </w:rPr>
        <w:t>состави</w:t>
      </w:r>
      <w:r w:rsidR="00B3012B" w:rsidRPr="00957C3D">
        <w:rPr>
          <w:sz w:val="24"/>
          <w:szCs w:val="24"/>
        </w:rPr>
        <w:t>т</w:t>
      </w:r>
      <w:r w:rsidR="00957C3D" w:rsidRPr="00957C3D">
        <w:rPr>
          <w:sz w:val="24"/>
          <w:szCs w:val="24"/>
        </w:rPr>
        <w:t xml:space="preserve"> 11 114,9</w:t>
      </w:r>
      <w:r w:rsidR="00957C3D" w:rsidRPr="00804A32">
        <w:rPr>
          <w:sz w:val="24"/>
          <w:szCs w:val="24"/>
        </w:rPr>
        <w:t xml:space="preserve"> </w:t>
      </w:r>
      <w:r w:rsidR="00FE48E6" w:rsidRPr="00804A32">
        <w:rPr>
          <w:sz w:val="24"/>
          <w:szCs w:val="24"/>
        </w:rPr>
        <w:t>тыс.</w:t>
      </w:r>
      <w:r w:rsidR="00AE51A3" w:rsidRPr="00804A32">
        <w:rPr>
          <w:sz w:val="24"/>
          <w:szCs w:val="24"/>
        </w:rPr>
        <w:t xml:space="preserve"> рублей</w:t>
      </w:r>
      <w:r w:rsidR="00B3012B" w:rsidRPr="00804A32">
        <w:rPr>
          <w:sz w:val="24"/>
          <w:szCs w:val="24"/>
        </w:rPr>
        <w:t>.</w:t>
      </w:r>
    </w:p>
    <w:p w:rsidR="001852B7" w:rsidRPr="00804A32" w:rsidRDefault="009305B6" w:rsidP="001852B7">
      <w:pPr>
        <w:ind w:firstLine="709"/>
        <w:jc w:val="both"/>
      </w:pPr>
      <w:r w:rsidRPr="00804A32">
        <w:t xml:space="preserve">Целью политики органов местного самоуправления </w:t>
      </w:r>
      <w:r w:rsidR="00B82AAE" w:rsidRPr="00804A32">
        <w:t>Вольнов</w:t>
      </w:r>
      <w:r w:rsidR="004254F6" w:rsidRPr="00804A32">
        <w:t>ского</w:t>
      </w:r>
      <w:r w:rsidRPr="00804A32">
        <w:t xml:space="preserve"> сельского поселения в агропромышленном комплексе является содействие развитию </w:t>
      </w:r>
      <w:r w:rsidRPr="00804A32">
        <w:lastRenderedPageBreak/>
        <w:t>сельскохозяйственного производства, обеспечение продовольственной безопасности сельского поселения, повышение уровня жизни населения в сельской местности, развитие пищевой и перерабатывающей промышленности.</w:t>
      </w:r>
    </w:p>
    <w:p w:rsidR="009305B6" w:rsidRPr="00804A32" w:rsidRDefault="009305B6" w:rsidP="001852B7">
      <w:pPr>
        <w:ind w:firstLine="709"/>
        <w:jc w:val="both"/>
      </w:pPr>
      <w:r w:rsidRPr="00804A32">
        <w:t xml:space="preserve">Приоритетными задачами развития агропромышленного комплекса сельского поселения в </w:t>
      </w:r>
      <w:r w:rsidR="00852C7E" w:rsidRPr="00804A32">
        <w:t>2025</w:t>
      </w:r>
      <w:r w:rsidR="004254F6" w:rsidRPr="00804A32">
        <w:t>-</w:t>
      </w:r>
      <w:r w:rsidR="00852C7E" w:rsidRPr="00804A32">
        <w:t>2027</w:t>
      </w:r>
      <w:r w:rsidR="00610A0A" w:rsidRPr="00804A32">
        <w:t xml:space="preserve"> год</w:t>
      </w:r>
      <w:r w:rsidR="0098188E" w:rsidRPr="00804A32">
        <w:t>ах</w:t>
      </w:r>
      <w:r w:rsidRPr="00804A32">
        <w:t xml:space="preserve"> являются: </w:t>
      </w:r>
    </w:p>
    <w:p w:rsidR="009305B6" w:rsidRPr="00804A32" w:rsidRDefault="009305B6" w:rsidP="001852B7">
      <w:pPr>
        <w:pStyle w:val="3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804A32">
        <w:rPr>
          <w:sz w:val="24"/>
          <w:szCs w:val="24"/>
        </w:rPr>
        <w:t>расширение мер поддержки малых форм хозяйствования в сельской местности;</w:t>
      </w:r>
    </w:p>
    <w:p w:rsidR="009305B6" w:rsidRPr="00804A32" w:rsidRDefault="001852B7" w:rsidP="001852B7">
      <w:pPr>
        <w:pStyle w:val="3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804A32">
        <w:rPr>
          <w:sz w:val="24"/>
          <w:szCs w:val="24"/>
        </w:rPr>
        <w:t>развитие животноводства</w:t>
      </w:r>
      <w:r w:rsidR="009305B6" w:rsidRPr="00804A32">
        <w:rPr>
          <w:sz w:val="24"/>
          <w:szCs w:val="24"/>
        </w:rPr>
        <w:t>;</w:t>
      </w:r>
    </w:p>
    <w:p w:rsidR="009305B6" w:rsidRPr="00804A32" w:rsidRDefault="009305B6" w:rsidP="001852B7">
      <w:pPr>
        <w:pStyle w:val="3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804A32">
        <w:rPr>
          <w:sz w:val="24"/>
          <w:szCs w:val="24"/>
        </w:rPr>
        <w:t>повышение доступности кредитных ресурсов;</w:t>
      </w:r>
    </w:p>
    <w:p w:rsidR="009305B6" w:rsidRPr="00804A32" w:rsidRDefault="009305B6" w:rsidP="001852B7">
      <w:pPr>
        <w:pStyle w:val="3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804A32">
        <w:rPr>
          <w:sz w:val="24"/>
          <w:szCs w:val="24"/>
        </w:rPr>
        <w:t>проведение работы по сохранению и повышению плодородия почв;</w:t>
      </w:r>
    </w:p>
    <w:p w:rsidR="002138D2" w:rsidRPr="00804A32" w:rsidRDefault="002138D2" w:rsidP="001852B7">
      <w:pPr>
        <w:ind w:firstLine="709"/>
        <w:jc w:val="both"/>
        <w:rPr>
          <w:color w:val="FF0000"/>
        </w:rPr>
      </w:pPr>
      <w:r w:rsidRPr="00804A32">
        <w:t xml:space="preserve">В рамках реализации на территории </w:t>
      </w:r>
      <w:r w:rsidR="00B82AAE" w:rsidRPr="00804A32">
        <w:t>Вольнов</w:t>
      </w:r>
      <w:r w:rsidR="004254F6" w:rsidRPr="00804A32">
        <w:t>ского</w:t>
      </w:r>
      <w:r w:rsidRPr="00804A32">
        <w:t xml:space="preserve"> сельского поселения приоритетного национального проекта "Развитие агропромышленного комплекса" будут созданы условия для ускоренного развития животноводства и расширения системы поддержки личных подсобных и крестьянских (фермерских) хозяйств. </w:t>
      </w:r>
    </w:p>
    <w:p w:rsidR="0098205F" w:rsidRPr="00804A32" w:rsidRDefault="0098205F" w:rsidP="00185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A32">
        <w:rPr>
          <w:rFonts w:ascii="Times New Roman" w:hAnsi="Times New Roman" w:cs="Times New Roman"/>
          <w:sz w:val="24"/>
          <w:szCs w:val="24"/>
        </w:rPr>
        <w:t xml:space="preserve">Валовой сбор зерна в </w:t>
      </w:r>
      <w:r w:rsidR="00852C7E" w:rsidRPr="00804A32">
        <w:rPr>
          <w:rFonts w:ascii="Times New Roman" w:hAnsi="Times New Roman" w:cs="Times New Roman"/>
          <w:sz w:val="24"/>
          <w:szCs w:val="24"/>
        </w:rPr>
        <w:t>2024</w:t>
      </w:r>
      <w:r w:rsidRPr="00804A32">
        <w:rPr>
          <w:rFonts w:ascii="Times New Roman" w:hAnsi="Times New Roman" w:cs="Times New Roman"/>
          <w:sz w:val="24"/>
          <w:szCs w:val="24"/>
        </w:rPr>
        <w:t xml:space="preserve"> году составил </w:t>
      </w:r>
      <w:r w:rsidR="004349C0" w:rsidRPr="00804A32">
        <w:rPr>
          <w:rFonts w:ascii="Times New Roman" w:hAnsi="Times New Roman" w:cs="Times New Roman"/>
          <w:sz w:val="24"/>
          <w:szCs w:val="24"/>
        </w:rPr>
        <w:t>18,5</w:t>
      </w:r>
      <w:r w:rsidRPr="00804A32">
        <w:rPr>
          <w:rFonts w:ascii="Times New Roman" w:hAnsi="Times New Roman" w:cs="Times New Roman"/>
          <w:sz w:val="24"/>
          <w:szCs w:val="24"/>
        </w:rPr>
        <w:t xml:space="preserve"> тыс. тонн. Урожайность составила </w:t>
      </w:r>
      <w:r w:rsidR="004349C0" w:rsidRPr="00804A32">
        <w:rPr>
          <w:rFonts w:ascii="Times New Roman" w:hAnsi="Times New Roman" w:cs="Times New Roman"/>
          <w:sz w:val="24"/>
          <w:szCs w:val="24"/>
        </w:rPr>
        <w:t>24,75</w:t>
      </w:r>
      <w:r w:rsidRPr="00804A32">
        <w:rPr>
          <w:rFonts w:ascii="Times New Roman" w:hAnsi="Times New Roman" w:cs="Times New Roman"/>
          <w:sz w:val="24"/>
          <w:szCs w:val="24"/>
        </w:rPr>
        <w:t xml:space="preserve"> ц/га, что объясняется благоприятными погодными условиями, </w:t>
      </w:r>
      <w:r w:rsidR="00E109E7" w:rsidRPr="00804A32">
        <w:rPr>
          <w:rFonts w:ascii="Times New Roman" w:hAnsi="Times New Roman" w:cs="Times New Roman"/>
          <w:sz w:val="24"/>
          <w:szCs w:val="24"/>
        </w:rPr>
        <w:t xml:space="preserve">большим </w:t>
      </w:r>
      <w:r w:rsidRPr="00804A32">
        <w:rPr>
          <w:rFonts w:ascii="Times New Roman" w:hAnsi="Times New Roman" w:cs="Times New Roman"/>
          <w:sz w:val="24"/>
          <w:szCs w:val="24"/>
        </w:rPr>
        <w:t xml:space="preserve"> количеством осадков. По прогнозной оценке в </w:t>
      </w:r>
      <w:r w:rsidR="00852C7E" w:rsidRPr="00804A32">
        <w:rPr>
          <w:rFonts w:ascii="Times New Roman" w:hAnsi="Times New Roman" w:cs="Times New Roman"/>
          <w:sz w:val="24"/>
          <w:szCs w:val="24"/>
        </w:rPr>
        <w:t>2027</w:t>
      </w:r>
      <w:r w:rsidRPr="00804A32">
        <w:rPr>
          <w:rFonts w:ascii="Times New Roman" w:hAnsi="Times New Roman" w:cs="Times New Roman"/>
          <w:sz w:val="24"/>
          <w:szCs w:val="24"/>
        </w:rPr>
        <w:t xml:space="preserve"> году валовой сбор зерна в хозяйствах всех категорий составит </w:t>
      </w:r>
      <w:r w:rsidR="006C6184" w:rsidRPr="00804A32">
        <w:rPr>
          <w:rFonts w:ascii="Times New Roman" w:hAnsi="Times New Roman" w:cs="Times New Roman"/>
          <w:sz w:val="24"/>
          <w:szCs w:val="24"/>
        </w:rPr>
        <w:t>6,95</w:t>
      </w:r>
      <w:r w:rsidRPr="00804A32">
        <w:rPr>
          <w:rFonts w:ascii="Times New Roman" w:hAnsi="Times New Roman" w:cs="Times New Roman"/>
          <w:sz w:val="24"/>
          <w:szCs w:val="24"/>
        </w:rPr>
        <w:t xml:space="preserve"> тыс. тонн, при зерновой урожайности </w:t>
      </w:r>
      <w:r w:rsidR="006C6184" w:rsidRPr="00804A32">
        <w:rPr>
          <w:rFonts w:ascii="Times New Roman" w:hAnsi="Times New Roman" w:cs="Times New Roman"/>
          <w:sz w:val="24"/>
          <w:szCs w:val="24"/>
        </w:rPr>
        <w:t>9,0</w:t>
      </w:r>
      <w:r w:rsidR="00957C3D">
        <w:rPr>
          <w:rFonts w:ascii="Times New Roman" w:hAnsi="Times New Roman" w:cs="Times New Roman"/>
          <w:sz w:val="24"/>
          <w:szCs w:val="24"/>
        </w:rPr>
        <w:t xml:space="preserve"> </w:t>
      </w:r>
      <w:r w:rsidRPr="00804A32">
        <w:rPr>
          <w:rFonts w:ascii="Times New Roman" w:hAnsi="Times New Roman" w:cs="Times New Roman"/>
          <w:sz w:val="24"/>
          <w:szCs w:val="24"/>
        </w:rPr>
        <w:t xml:space="preserve">ц/га. По второму благоприятному варианту в </w:t>
      </w:r>
      <w:r w:rsidR="00852C7E" w:rsidRPr="00804A32">
        <w:rPr>
          <w:rFonts w:ascii="Times New Roman" w:hAnsi="Times New Roman" w:cs="Times New Roman"/>
          <w:sz w:val="24"/>
          <w:szCs w:val="24"/>
        </w:rPr>
        <w:t>2027</w:t>
      </w:r>
      <w:r w:rsidRPr="00804A32">
        <w:rPr>
          <w:rFonts w:ascii="Times New Roman" w:hAnsi="Times New Roman" w:cs="Times New Roman"/>
          <w:sz w:val="24"/>
          <w:szCs w:val="24"/>
        </w:rPr>
        <w:t xml:space="preserve"> году будет собрано </w:t>
      </w:r>
      <w:r w:rsidR="006C6184" w:rsidRPr="00804A32">
        <w:rPr>
          <w:rFonts w:ascii="Times New Roman" w:hAnsi="Times New Roman" w:cs="Times New Roman"/>
          <w:sz w:val="24"/>
          <w:szCs w:val="24"/>
        </w:rPr>
        <w:t>6,97</w:t>
      </w:r>
      <w:r w:rsidRPr="00804A32">
        <w:rPr>
          <w:rFonts w:ascii="Times New Roman" w:hAnsi="Times New Roman" w:cs="Times New Roman"/>
          <w:sz w:val="24"/>
          <w:szCs w:val="24"/>
        </w:rPr>
        <w:t xml:space="preserve"> тыс. тонн зерна при урожайности </w:t>
      </w:r>
      <w:r w:rsidR="006C6184" w:rsidRPr="00804A32">
        <w:rPr>
          <w:rFonts w:ascii="Times New Roman" w:hAnsi="Times New Roman" w:cs="Times New Roman"/>
          <w:sz w:val="24"/>
          <w:szCs w:val="24"/>
        </w:rPr>
        <w:t>9,6</w:t>
      </w:r>
      <w:r w:rsidRPr="00804A32">
        <w:rPr>
          <w:rFonts w:ascii="Times New Roman" w:hAnsi="Times New Roman" w:cs="Times New Roman"/>
          <w:sz w:val="24"/>
          <w:szCs w:val="24"/>
        </w:rPr>
        <w:t xml:space="preserve"> ц/га.</w:t>
      </w:r>
    </w:p>
    <w:p w:rsidR="0098205F" w:rsidRPr="00804A32" w:rsidRDefault="0098205F" w:rsidP="00185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A32">
        <w:rPr>
          <w:rFonts w:ascii="Times New Roman" w:hAnsi="Times New Roman" w:cs="Times New Roman"/>
          <w:sz w:val="24"/>
          <w:szCs w:val="24"/>
        </w:rPr>
        <w:t xml:space="preserve">По прогнозной оценке второго варианта к </w:t>
      </w:r>
      <w:r w:rsidR="00852C7E" w:rsidRPr="00804A32">
        <w:rPr>
          <w:rFonts w:ascii="Times New Roman" w:hAnsi="Times New Roman" w:cs="Times New Roman"/>
          <w:sz w:val="24"/>
          <w:szCs w:val="24"/>
        </w:rPr>
        <w:t>2027</w:t>
      </w:r>
      <w:r w:rsidRPr="00804A32">
        <w:rPr>
          <w:rFonts w:ascii="Times New Roman" w:hAnsi="Times New Roman" w:cs="Times New Roman"/>
          <w:sz w:val="24"/>
          <w:szCs w:val="24"/>
        </w:rPr>
        <w:t xml:space="preserve"> году производство молока во всех категориях хозяйств составит </w:t>
      </w:r>
      <w:r w:rsidR="00E109E7" w:rsidRPr="00804A32">
        <w:rPr>
          <w:rFonts w:ascii="Times New Roman" w:hAnsi="Times New Roman" w:cs="Times New Roman"/>
          <w:sz w:val="24"/>
          <w:szCs w:val="24"/>
        </w:rPr>
        <w:t>0,84</w:t>
      </w:r>
      <w:r w:rsidRPr="00804A32">
        <w:rPr>
          <w:rFonts w:ascii="Times New Roman" w:hAnsi="Times New Roman" w:cs="Times New Roman"/>
          <w:sz w:val="24"/>
          <w:szCs w:val="24"/>
        </w:rPr>
        <w:t xml:space="preserve"> тыс. тонн, что составит </w:t>
      </w:r>
      <w:r w:rsidR="00E109E7" w:rsidRPr="00804A32">
        <w:rPr>
          <w:rFonts w:ascii="Times New Roman" w:hAnsi="Times New Roman" w:cs="Times New Roman"/>
          <w:sz w:val="24"/>
          <w:szCs w:val="24"/>
        </w:rPr>
        <w:t>97,6</w:t>
      </w:r>
      <w:r w:rsidRPr="00804A32">
        <w:rPr>
          <w:rFonts w:ascii="Times New Roman" w:hAnsi="Times New Roman" w:cs="Times New Roman"/>
          <w:sz w:val="24"/>
          <w:szCs w:val="24"/>
        </w:rPr>
        <w:t xml:space="preserve">% к уровню </w:t>
      </w:r>
      <w:r w:rsidR="00852C7E" w:rsidRPr="00804A32">
        <w:rPr>
          <w:rFonts w:ascii="Times New Roman" w:hAnsi="Times New Roman" w:cs="Times New Roman"/>
          <w:sz w:val="24"/>
          <w:szCs w:val="24"/>
        </w:rPr>
        <w:t>2024</w:t>
      </w:r>
      <w:r w:rsidRPr="00804A32">
        <w:rPr>
          <w:rFonts w:ascii="Times New Roman" w:hAnsi="Times New Roman" w:cs="Times New Roman"/>
          <w:sz w:val="24"/>
          <w:szCs w:val="24"/>
        </w:rPr>
        <w:t xml:space="preserve"> года, при удое на фуражную корову второго варианта </w:t>
      </w:r>
      <w:r w:rsidR="00684699" w:rsidRPr="00804A32">
        <w:rPr>
          <w:rFonts w:ascii="Times New Roman" w:hAnsi="Times New Roman" w:cs="Times New Roman"/>
          <w:sz w:val="24"/>
          <w:szCs w:val="24"/>
        </w:rPr>
        <w:t>3,</w:t>
      </w:r>
      <w:r w:rsidR="00E109E7" w:rsidRPr="00804A32">
        <w:rPr>
          <w:rFonts w:ascii="Times New Roman" w:hAnsi="Times New Roman" w:cs="Times New Roman"/>
          <w:sz w:val="24"/>
          <w:szCs w:val="24"/>
        </w:rPr>
        <w:t>7</w:t>
      </w:r>
      <w:r w:rsidRPr="00804A32">
        <w:rPr>
          <w:rFonts w:ascii="Times New Roman" w:hAnsi="Times New Roman" w:cs="Times New Roman"/>
          <w:sz w:val="24"/>
          <w:szCs w:val="24"/>
        </w:rPr>
        <w:t xml:space="preserve"> тыс. литров. Производство мяса к </w:t>
      </w:r>
      <w:r w:rsidR="00852C7E" w:rsidRPr="00804A32">
        <w:rPr>
          <w:rFonts w:ascii="Times New Roman" w:hAnsi="Times New Roman" w:cs="Times New Roman"/>
          <w:sz w:val="24"/>
          <w:szCs w:val="24"/>
        </w:rPr>
        <w:t>2027</w:t>
      </w:r>
      <w:r w:rsidRPr="00804A32">
        <w:rPr>
          <w:rFonts w:ascii="Times New Roman" w:hAnsi="Times New Roman" w:cs="Times New Roman"/>
          <w:sz w:val="24"/>
          <w:szCs w:val="24"/>
        </w:rPr>
        <w:t xml:space="preserve"> году по второму варианту составит </w:t>
      </w:r>
      <w:r w:rsidR="00684699" w:rsidRPr="00804A32">
        <w:rPr>
          <w:rFonts w:ascii="Times New Roman" w:hAnsi="Times New Roman" w:cs="Times New Roman"/>
          <w:sz w:val="24"/>
          <w:szCs w:val="24"/>
        </w:rPr>
        <w:t>0,</w:t>
      </w:r>
      <w:r w:rsidR="00E109E7" w:rsidRPr="00804A32">
        <w:rPr>
          <w:rFonts w:ascii="Times New Roman" w:hAnsi="Times New Roman" w:cs="Times New Roman"/>
          <w:sz w:val="24"/>
          <w:szCs w:val="24"/>
        </w:rPr>
        <w:t>234</w:t>
      </w:r>
      <w:r w:rsidRPr="00804A32">
        <w:rPr>
          <w:rFonts w:ascii="Times New Roman" w:hAnsi="Times New Roman" w:cs="Times New Roman"/>
          <w:sz w:val="24"/>
          <w:szCs w:val="24"/>
        </w:rPr>
        <w:t xml:space="preserve"> тыс. тонн, что на </w:t>
      </w:r>
      <w:r w:rsidR="00E109E7" w:rsidRPr="00804A32">
        <w:rPr>
          <w:rFonts w:ascii="Times New Roman" w:hAnsi="Times New Roman" w:cs="Times New Roman"/>
          <w:sz w:val="24"/>
          <w:szCs w:val="24"/>
        </w:rPr>
        <w:t>9</w:t>
      </w:r>
      <w:r w:rsidR="00684699" w:rsidRPr="00804A32">
        <w:rPr>
          <w:rFonts w:ascii="Times New Roman" w:hAnsi="Times New Roman" w:cs="Times New Roman"/>
          <w:sz w:val="24"/>
          <w:szCs w:val="24"/>
        </w:rPr>
        <w:t>,0</w:t>
      </w:r>
      <w:r w:rsidRPr="00804A32">
        <w:rPr>
          <w:rFonts w:ascii="Times New Roman" w:hAnsi="Times New Roman" w:cs="Times New Roman"/>
          <w:sz w:val="24"/>
          <w:szCs w:val="24"/>
        </w:rPr>
        <w:t xml:space="preserve">% </w:t>
      </w:r>
      <w:r w:rsidR="00684699" w:rsidRPr="00804A32">
        <w:rPr>
          <w:rFonts w:ascii="Times New Roman" w:hAnsi="Times New Roman" w:cs="Times New Roman"/>
          <w:sz w:val="24"/>
          <w:szCs w:val="24"/>
        </w:rPr>
        <w:t>ниж</w:t>
      </w:r>
      <w:r w:rsidRPr="00804A32">
        <w:rPr>
          <w:rFonts w:ascii="Times New Roman" w:hAnsi="Times New Roman" w:cs="Times New Roman"/>
          <w:sz w:val="24"/>
          <w:szCs w:val="24"/>
        </w:rPr>
        <w:t xml:space="preserve">е уровня </w:t>
      </w:r>
      <w:r w:rsidR="00852C7E" w:rsidRPr="00804A32">
        <w:rPr>
          <w:rFonts w:ascii="Times New Roman" w:hAnsi="Times New Roman" w:cs="Times New Roman"/>
          <w:sz w:val="24"/>
          <w:szCs w:val="24"/>
        </w:rPr>
        <w:t>2024</w:t>
      </w:r>
      <w:r w:rsidRPr="00804A3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F4ED4" w:rsidRPr="00804A32" w:rsidRDefault="001F4ED4" w:rsidP="00185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A32">
        <w:rPr>
          <w:rFonts w:ascii="Times New Roman" w:hAnsi="Times New Roman" w:cs="Times New Roman"/>
          <w:sz w:val="24"/>
          <w:szCs w:val="24"/>
        </w:rPr>
        <w:t xml:space="preserve">Одним из целевых направлений деятельности поселения в </w:t>
      </w:r>
      <w:r w:rsidR="00852C7E" w:rsidRPr="00804A32">
        <w:rPr>
          <w:rFonts w:ascii="Times New Roman" w:hAnsi="Times New Roman" w:cs="Times New Roman"/>
          <w:sz w:val="24"/>
          <w:szCs w:val="24"/>
        </w:rPr>
        <w:t>2025</w:t>
      </w:r>
      <w:r w:rsidRPr="00804A32">
        <w:rPr>
          <w:rFonts w:ascii="Times New Roman" w:hAnsi="Times New Roman" w:cs="Times New Roman"/>
          <w:sz w:val="24"/>
          <w:szCs w:val="24"/>
        </w:rPr>
        <w:t xml:space="preserve"> – </w:t>
      </w:r>
      <w:r w:rsidR="00852C7E" w:rsidRPr="00804A32">
        <w:rPr>
          <w:rFonts w:ascii="Times New Roman" w:hAnsi="Times New Roman" w:cs="Times New Roman"/>
          <w:sz w:val="24"/>
          <w:szCs w:val="24"/>
        </w:rPr>
        <w:t>2027</w:t>
      </w:r>
      <w:r w:rsidRPr="00804A32">
        <w:rPr>
          <w:rFonts w:ascii="Times New Roman" w:hAnsi="Times New Roman" w:cs="Times New Roman"/>
          <w:sz w:val="24"/>
          <w:szCs w:val="24"/>
        </w:rPr>
        <w:t xml:space="preserve"> годах является стимулирование трудовой активности населения, усиление роли и ответственности участников социально-трудовых отношений, регулирование рынка труда и повышение конкурентоспособности рабочей силы, снижение уровня общей безработицы.</w:t>
      </w:r>
    </w:p>
    <w:p w:rsidR="00900477" w:rsidRPr="00804A32" w:rsidRDefault="00D05C17" w:rsidP="001852B7">
      <w:pPr>
        <w:ind w:firstLine="709"/>
        <w:jc w:val="both"/>
      </w:pPr>
      <w:r w:rsidRPr="00804A32">
        <w:t>Численность экономически а</w:t>
      </w:r>
      <w:r w:rsidR="008F379B" w:rsidRPr="00804A32">
        <w:t>ктивного населения на 01.01.</w:t>
      </w:r>
      <w:r w:rsidR="00852C7E" w:rsidRPr="00804A32">
        <w:t>2024</w:t>
      </w:r>
      <w:r w:rsidR="00957C3D">
        <w:t xml:space="preserve"> </w:t>
      </w:r>
      <w:r w:rsidRPr="00804A32">
        <w:t>года</w:t>
      </w:r>
      <w:r w:rsidR="00957C3D">
        <w:t xml:space="preserve"> </w:t>
      </w:r>
      <w:r w:rsidRPr="00804A32">
        <w:t xml:space="preserve">в </w:t>
      </w:r>
      <w:r w:rsidR="00B82AAE" w:rsidRPr="00804A32">
        <w:t>Вольнов</w:t>
      </w:r>
      <w:r w:rsidR="004254F6" w:rsidRPr="00804A32">
        <w:t>ско</w:t>
      </w:r>
      <w:r w:rsidRPr="00804A32">
        <w:t>м</w:t>
      </w:r>
      <w:r w:rsidR="00900477" w:rsidRPr="00804A32">
        <w:t xml:space="preserve"> сельско</w:t>
      </w:r>
      <w:r w:rsidRPr="00804A32">
        <w:t>м</w:t>
      </w:r>
      <w:r w:rsidR="00900477" w:rsidRPr="00804A32">
        <w:t xml:space="preserve"> поселени</w:t>
      </w:r>
      <w:r w:rsidRPr="00804A32">
        <w:t>и</w:t>
      </w:r>
      <w:r w:rsidR="00E109E7" w:rsidRPr="00804A32">
        <w:t>1124</w:t>
      </w:r>
      <w:r w:rsidR="00957C3D">
        <w:t xml:space="preserve"> </w:t>
      </w:r>
      <w:r w:rsidR="00900477" w:rsidRPr="00804A32">
        <w:t xml:space="preserve">человек, или </w:t>
      </w:r>
      <w:r w:rsidR="00E109E7" w:rsidRPr="00804A32">
        <w:t>62,01</w:t>
      </w:r>
      <w:r w:rsidR="006F383F" w:rsidRPr="00804A32">
        <w:t>%</w:t>
      </w:r>
      <w:r w:rsidR="00900477" w:rsidRPr="00804A32">
        <w:t xml:space="preserve"> от общей численности населения. Молодежь в возрасте 16-29 лет </w:t>
      </w:r>
      <w:r w:rsidR="00E109E7" w:rsidRPr="00804A32">
        <w:t>326</w:t>
      </w:r>
      <w:r w:rsidR="0085550D" w:rsidRPr="00804A32">
        <w:t xml:space="preserve"> человек или </w:t>
      </w:r>
      <w:r w:rsidR="005B084D" w:rsidRPr="00804A32">
        <w:t>18</w:t>
      </w:r>
      <w:r w:rsidR="00900477" w:rsidRPr="00804A32">
        <w:rPr>
          <w:b/>
        </w:rPr>
        <w:t>%</w:t>
      </w:r>
      <w:r w:rsidR="00900477" w:rsidRPr="00804A32">
        <w:t xml:space="preserve"> от всех трудовых ресурсов.</w:t>
      </w:r>
      <w:r w:rsidR="00957C3D">
        <w:t xml:space="preserve"> </w:t>
      </w:r>
      <w:r w:rsidR="00900477" w:rsidRPr="00804A32">
        <w:t>Наиболее экономически активная возрастная группа 3</w:t>
      </w:r>
      <w:r w:rsidR="003655C5" w:rsidRPr="00804A32">
        <w:t>0</w:t>
      </w:r>
      <w:r w:rsidR="00900477" w:rsidRPr="00804A32">
        <w:t>-4</w:t>
      </w:r>
      <w:r w:rsidR="003655C5" w:rsidRPr="00804A32">
        <w:t>9</w:t>
      </w:r>
      <w:r w:rsidR="00900477" w:rsidRPr="00804A32">
        <w:t xml:space="preserve"> лет </w:t>
      </w:r>
      <w:r w:rsidR="0085550D" w:rsidRPr="00804A32">
        <w:t>–</w:t>
      </w:r>
      <w:r w:rsidR="00957C3D">
        <w:t xml:space="preserve"> </w:t>
      </w:r>
      <w:r w:rsidR="00E109E7" w:rsidRPr="00804A32">
        <w:t>526</w:t>
      </w:r>
      <w:r w:rsidR="0085550D" w:rsidRPr="00804A32">
        <w:t xml:space="preserve"> человек или </w:t>
      </w:r>
      <w:r w:rsidR="005B084D" w:rsidRPr="00804A32">
        <w:t>29,06</w:t>
      </w:r>
      <w:r w:rsidR="00900477" w:rsidRPr="00804A32">
        <w:t>%.</w:t>
      </w:r>
      <w:r w:rsidR="00957C3D">
        <w:t xml:space="preserve"> </w:t>
      </w:r>
      <w:r w:rsidR="00900477" w:rsidRPr="00804A32">
        <w:t>Лица предпенсионного возраста 50-</w:t>
      </w:r>
      <w:r w:rsidR="00F25775" w:rsidRPr="00804A32">
        <w:t>60</w:t>
      </w:r>
      <w:r w:rsidR="00900477" w:rsidRPr="00804A32">
        <w:t>/</w:t>
      </w:r>
      <w:r w:rsidR="00F25775" w:rsidRPr="00804A32">
        <w:t>63</w:t>
      </w:r>
      <w:r w:rsidR="00900477" w:rsidRPr="00804A32">
        <w:t xml:space="preserve">лет </w:t>
      </w:r>
      <w:r w:rsidR="00E109E7" w:rsidRPr="00804A32">
        <w:t>275</w:t>
      </w:r>
      <w:r w:rsidR="0085550D" w:rsidRPr="00804A32">
        <w:t xml:space="preserve"> человек</w:t>
      </w:r>
      <w:r w:rsidR="00F348AD" w:rsidRPr="00804A32">
        <w:t>а</w:t>
      </w:r>
      <w:r w:rsidR="00957C3D">
        <w:t xml:space="preserve"> </w:t>
      </w:r>
      <w:r w:rsidR="00900477" w:rsidRPr="00804A32">
        <w:t xml:space="preserve">– </w:t>
      </w:r>
      <w:r w:rsidR="005B084D" w:rsidRPr="00804A32">
        <w:t>15</w:t>
      </w:r>
      <w:r w:rsidR="00900477" w:rsidRPr="00804A32">
        <w:t>%.</w:t>
      </w:r>
    </w:p>
    <w:p w:rsidR="00CC04EC" w:rsidRPr="00804A32" w:rsidRDefault="00900477" w:rsidP="001852B7">
      <w:pPr>
        <w:ind w:firstLine="709"/>
        <w:jc w:val="both"/>
        <w:rPr>
          <w:b/>
        </w:rPr>
      </w:pPr>
      <w:r w:rsidRPr="00804A32">
        <w:t xml:space="preserve">Уровень официально зарегистрированной безработицы составляет – </w:t>
      </w:r>
      <w:r w:rsidR="00BE18C6" w:rsidRPr="00804A32">
        <w:t>6</w:t>
      </w:r>
      <w:r w:rsidRPr="00804A32">
        <w:t>%</w:t>
      </w:r>
      <w:r w:rsidRPr="00804A32">
        <w:rPr>
          <w:b/>
        </w:rPr>
        <w:t>.</w:t>
      </w:r>
    </w:p>
    <w:p w:rsidR="00900477" w:rsidRPr="00804A32" w:rsidRDefault="00900477" w:rsidP="001852B7">
      <w:pPr>
        <w:ind w:firstLine="709"/>
        <w:jc w:val="both"/>
      </w:pPr>
      <w:r w:rsidRPr="00804A32">
        <w:t xml:space="preserve">Среднедушевые денежные доходы (в месяц) в </w:t>
      </w:r>
      <w:r w:rsidR="00852C7E" w:rsidRPr="00804A32">
        <w:t>2024</w:t>
      </w:r>
      <w:r w:rsidR="00957C3D">
        <w:t xml:space="preserve"> </w:t>
      </w:r>
      <w:r w:rsidRPr="00804A32">
        <w:t xml:space="preserve">году составят </w:t>
      </w:r>
      <w:r w:rsidR="005B084D" w:rsidRPr="00804A32">
        <w:t>19987,6</w:t>
      </w:r>
      <w:r w:rsidR="00CE7506" w:rsidRPr="00804A32">
        <w:t>рублей</w:t>
      </w:r>
      <w:r w:rsidR="00F03D09" w:rsidRPr="00804A32">
        <w:t>.</w:t>
      </w:r>
    </w:p>
    <w:p w:rsidR="00240D4E" w:rsidRPr="00804A32" w:rsidRDefault="00900477" w:rsidP="001852B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>При относительно низкой зарплате уровень покупательной способности можно охарактеризовать как средний, что позволяет развиваться торговле. Население занято в личных подсобных хозяйствах</w:t>
      </w:r>
      <w:r w:rsidR="0029402E" w:rsidRPr="00804A32">
        <w:rPr>
          <w:rFonts w:ascii="Times New Roman" w:hAnsi="Times New Roman"/>
          <w:sz w:val="24"/>
          <w:szCs w:val="24"/>
        </w:rPr>
        <w:t xml:space="preserve">. </w:t>
      </w:r>
      <w:r w:rsidR="00240D4E" w:rsidRPr="00804A32">
        <w:rPr>
          <w:rFonts w:ascii="Times New Roman" w:hAnsi="Times New Roman"/>
          <w:sz w:val="24"/>
          <w:szCs w:val="24"/>
        </w:rPr>
        <w:t xml:space="preserve">Уровень общей безработицы </w:t>
      </w:r>
      <w:r w:rsidR="005B084D" w:rsidRPr="00804A32">
        <w:rPr>
          <w:rFonts w:ascii="Times New Roman" w:hAnsi="Times New Roman"/>
          <w:sz w:val="24"/>
          <w:szCs w:val="24"/>
        </w:rPr>
        <w:t>остается на прежнем уровне</w:t>
      </w:r>
      <w:r w:rsidR="00240D4E" w:rsidRPr="00804A32">
        <w:rPr>
          <w:rFonts w:ascii="Times New Roman" w:hAnsi="Times New Roman"/>
          <w:sz w:val="24"/>
          <w:szCs w:val="24"/>
        </w:rPr>
        <w:t xml:space="preserve">, за счет  занятых в личном подсобном хозяйстве производством сельскохозяйственной продукции на реализацию. Численность занятых в личном подсобном хозяйстве составляет </w:t>
      </w:r>
      <w:r w:rsidR="00EF42D1">
        <w:rPr>
          <w:rFonts w:ascii="Times New Roman" w:hAnsi="Times New Roman"/>
          <w:sz w:val="24"/>
          <w:szCs w:val="24"/>
        </w:rPr>
        <w:t>157</w:t>
      </w:r>
      <w:r w:rsidR="00934792">
        <w:rPr>
          <w:rFonts w:ascii="Times New Roman" w:hAnsi="Times New Roman"/>
          <w:sz w:val="24"/>
          <w:szCs w:val="24"/>
        </w:rPr>
        <w:t xml:space="preserve"> человек, это </w:t>
      </w:r>
      <w:r w:rsidR="0091093C" w:rsidRPr="00804A32">
        <w:rPr>
          <w:rFonts w:ascii="Times New Roman" w:hAnsi="Times New Roman"/>
          <w:sz w:val="24"/>
          <w:szCs w:val="24"/>
        </w:rPr>
        <w:t>14</w:t>
      </w:r>
      <w:r w:rsidR="00957C3D">
        <w:rPr>
          <w:rFonts w:ascii="Times New Roman" w:hAnsi="Times New Roman"/>
          <w:sz w:val="24"/>
          <w:szCs w:val="24"/>
        </w:rPr>
        <w:t xml:space="preserve"> </w:t>
      </w:r>
      <w:r w:rsidR="00240D4E" w:rsidRPr="00804A32">
        <w:rPr>
          <w:rFonts w:ascii="Times New Roman" w:hAnsi="Times New Roman"/>
          <w:sz w:val="24"/>
          <w:szCs w:val="24"/>
        </w:rPr>
        <w:t xml:space="preserve">процентов от общей численности занятых в экономике. </w:t>
      </w:r>
    </w:p>
    <w:p w:rsidR="00240D4E" w:rsidRPr="00804A32" w:rsidRDefault="00240D4E" w:rsidP="001852B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>В рамках данного направления в среднесрочном периоде планируется решение следующих задач:</w:t>
      </w:r>
    </w:p>
    <w:p w:rsidR="00240D4E" w:rsidRPr="00804A32" w:rsidRDefault="00240D4E" w:rsidP="00BE18C6">
      <w:pPr>
        <w:pStyle w:val="a4"/>
        <w:numPr>
          <w:ilvl w:val="0"/>
          <w:numId w:val="2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>реализация мер по трудоустройству граждан;</w:t>
      </w:r>
    </w:p>
    <w:p w:rsidR="00240D4E" w:rsidRPr="00804A32" w:rsidRDefault="00240D4E" w:rsidP="00BE18C6">
      <w:pPr>
        <w:pStyle w:val="a4"/>
        <w:numPr>
          <w:ilvl w:val="0"/>
          <w:numId w:val="2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>содействие самозанятости граждан, увеличение количества занятых в личном подсобном хозяйстве, развитие малого предпринимательства на селе и организация гражданами крестьянских (фермерских) хозяйств;</w:t>
      </w:r>
    </w:p>
    <w:p w:rsidR="00240D4E" w:rsidRPr="00804A32" w:rsidRDefault="00240D4E" w:rsidP="00BE18C6">
      <w:pPr>
        <w:pStyle w:val="a4"/>
        <w:numPr>
          <w:ilvl w:val="0"/>
          <w:numId w:val="2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>создание дополнительных рабочих мест на условиях постоянной занятости, обеспечивающих заработную плату выше величины прожиточного минимума, организация рабочих мест по программе общественных работ, в том числе в организациях социальной сферы;</w:t>
      </w:r>
    </w:p>
    <w:p w:rsidR="00240D4E" w:rsidRPr="00804A32" w:rsidRDefault="00240D4E" w:rsidP="00BE18C6">
      <w:pPr>
        <w:pStyle w:val="a4"/>
        <w:numPr>
          <w:ilvl w:val="0"/>
          <w:numId w:val="2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>содействие повышению квалификации, подготовке и переподготовке персонала организаций поселения;</w:t>
      </w:r>
    </w:p>
    <w:p w:rsidR="00240D4E" w:rsidRPr="00804A32" w:rsidRDefault="00240D4E" w:rsidP="00BE18C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 xml:space="preserve">Выполнение поставленных целей и задач позволит в </w:t>
      </w:r>
      <w:r w:rsidR="00852C7E" w:rsidRPr="00804A32">
        <w:rPr>
          <w:rFonts w:ascii="Times New Roman" w:hAnsi="Times New Roman"/>
          <w:sz w:val="24"/>
          <w:szCs w:val="24"/>
        </w:rPr>
        <w:t>2025</w:t>
      </w:r>
      <w:r w:rsidR="0070042C" w:rsidRPr="00804A32">
        <w:rPr>
          <w:rFonts w:ascii="Times New Roman" w:hAnsi="Times New Roman"/>
          <w:sz w:val="24"/>
          <w:szCs w:val="24"/>
        </w:rPr>
        <w:t>году</w:t>
      </w:r>
      <w:r w:rsidRPr="00804A32">
        <w:rPr>
          <w:rFonts w:ascii="Times New Roman" w:hAnsi="Times New Roman"/>
          <w:sz w:val="24"/>
          <w:szCs w:val="24"/>
        </w:rPr>
        <w:t>:</w:t>
      </w:r>
    </w:p>
    <w:p w:rsidR="00240D4E" w:rsidRPr="00804A32" w:rsidRDefault="00240D4E" w:rsidP="00BE18C6">
      <w:pPr>
        <w:pStyle w:val="a4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lastRenderedPageBreak/>
        <w:t xml:space="preserve">создать не менее </w:t>
      </w:r>
      <w:r w:rsidR="00BE3C20" w:rsidRPr="00804A32">
        <w:rPr>
          <w:rFonts w:ascii="Times New Roman" w:hAnsi="Times New Roman"/>
          <w:sz w:val="24"/>
          <w:szCs w:val="24"/>
        </w:rPr>
        <w:t>5</w:t>
      </w:r>
      <w:r w:rsidR="00934792">
        <w:rPr>
          <w:rFonts w:ascii="Times New Roman" w:hAnsi="Times New Roman"/>
          <w:sz w:val="24"/>
          <w:szCs w:val="24"/>
        </w:rPr>
        <w:t xml:space="preserve"> </w:t>
      </w:r>
      <w:r w:rsidR="00AC2247" w:rsidRPr="00804A32">
        <w:rPr>
          <w:rFonts w:ascii="Times New Roman" w:hAnsi="Times New Roman"/>
          <w:sz w:val="24"/>
          <w:szCs w:val="24"/>
        </w:rPr>
        <w:t xml:space="preserve">рабочих мест к уровню </w:t>
      </w:r>
      <w:r w:rsidR="00852C7E" w:rsidRPr="00804A32">
        <w:rPr>
          <w:rFonts w:ascii="Times New Roman" w:hAnsi="Times New Roman"/>
          <w:sz w:val="24"/>
          <w:szCs w:val="24"/>
        </w:rPr>
        <w:t>2024</w:t>
      </w:r>
      <w:r w:rsidRPr="00804A32">
        <w:rPr>
          <w:rFonts w:ascii="Times New Roman" w:hAnsi="Times New Roman"/>
          <w:sz w:val="24"/>
          <w:szCs w:val="24"/>
        </w:rPr>
        <w:t xml:space="preserve"> года;</w:t>
      </w:r>
    </w:p>
    <w:p w:rsidR="00240D4E" w:rsidRPr="00804A32" w:rsidRDefault="00240D4E" w:rsidP="00BE18C6">
      <w:pPr>
        <w:pStyle w:val="a4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>провести профессиональное переобучение и переподготовку, повышение квалификации не менее</w:t>
      </w:r>
      <w:r w:rsidR="00BE3C20" w:rsidRPr="00804A32">
        <w:rPr>
          <w:rFonts w:ascii="Times New Roman" w:hAnsi="Times New Roman"/>
          <w:sz w:val="24"/>
          <w:szCs w:val="24"/>
        </w:rPr>
        <w:t>4</w:t>
      </w:r>
      <w:r w:rsidRPr="00804A32">
        <w:rPr>
          <w:rFonts w:ascii="Times New Roman" w:hAnsi="Times New Roman"/>
          <w:sz w:val="24"/>
          <w:szCs w:val="24"/>
        </w:rPr>
        <w:t>человек;</w:t>
      </w:r>
    </w:p>
    <w:p w:rsidR="00240D4E" w:rsidRPr="00804A32" w:rsidRDefault="00240D4E" w:rsidP="00BE18C6">
      <w:pPr>
        <w:pStyle w:val="a4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>оказать помощь в оформлении на индивидуальную трудову</w:t>
      </w:r>
      <w:r w:rsidR="00B6561D" w:rsidRPr="00804A32">
        <w:rPr>
          <w:rFonts w:ascii="Times New Roman" w:hAnsi="Times New Roman"/>
          <w:sz w:val="24"/>
          <w:szCs w:val="24"/>
        </w:rPr>
        <w:t xml:space="preserve">ю деятельность не менее </w:t>
      </w:r>
      <w:r w:rsidR="00AA7BC3" w:rsidRPr="00804A32">
        <w:rPr>
          <w:rFonts w:ascii="Times New Roman" w:hAnsi="Times New Roman"/>
          <w:sz w:val="24"/>
          <w:szCs w:val="24"/>
        </w:rPr>
        <w:t>3</w:t>
      </w:r>
      <w:r w:rsidRPr="00804A32">
        <w:rPr>
          <w:rFonts w:ascii="Times New Roman" w:hAnsi="Times New Roman"/>
          <w:sz w:val="24"/>
          <w:szCs w:val="24"/>
        </w:rPr>
        <w:t xml:space="preserve"> гражданам;</w:t>
      </w:r>
    </w:p>
    <w:p w:rsidR="00240D4E" w:rsidRPr="00804A32" w:rsidRDefault="00240D4E" w:rsidP="00BE18C6">
      <w:pPr>
        <w:pStyle w:val="a4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>в</w:t>
      </w:r>
      <w:r w:rsidR="00AA7BC3" w:rsidRPr="00804A32">
        <w:rPr>
          <w:rFonts w:ascii="Times New Roman" w:hAnsi="Times New Roman"/>
          <w:sz w:val="24"/>
          <w:szCs w:val="24"/>
        </w:rPr>
        <w:t xml:space="preserve">ременно трудоустроить не менее </w:t>
      </w:r>
      <w:r w:rsidR="005B084D" w:rsidRPr="00804A32">
        <w:rPr>
          <w:rFonts w:ascii="Times New Roman" w:hAnsi="Times New Roman"/>
          <w:sz w:val="24"/>
          <w:szCs w:val="24"/>
        </w:rPr>
        <w:t>16</w:t>
      </w:r>
      <w:r w:rsidRPr="00804A32">
        <w:rPr>
          <w:rFonts w:ascii="Times New Roman" w:hAnsi="Times New Roman"/>
          <w:sz w:val="24"/>
          <w:szCs w:val="24"/>
        </w:rPr>
        <w:t xml:space="preserve"> несовершеннолетних в свободное от учебы время;</w:t>
      </w:r>
    </w:p>
    <w:p w:rsidR="004446FF" w:rsidRPr="00804A32" w:rsidRDefault="00240D4E" w:rsidP="00BE18C6">
      <w:pPr>
        <w:pStyle w:val="a4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 xml:space="preserve">сохранить </w:t>
      </w:r>
      <w:r w:rsidR="00BA4B32" w:rsidRPr="00804A32">
        <w:rPr>
          <w:rFonts w:ascii="Times New Roman" w:hAnsi="Times New Roman"/>
          <w:sz w:val="24"/>
          <w:szCs w:val="24"/>
        </w:rPr>
        <w:t>численность занятых в экономике;</w:t>
      </w:r>
    </w:p>
    <w:p w:rsidR="00240D4E" w:rsidRPr="00804A32" w:rsidRDefault="00240D4E" w:rsidP="00BE18C6">
      <w:pPr>
        <w:pStyle w:val="a4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4A32">
        <w:rPr>
          <w:rFonts w:ascii="Times New Roman" w:hAnsi="Times New Roman"/>
          <w:sz w:val="24"/>
          <w:szCs w:val="24"/>
        </w:rPr>
        <w:t xml:space="preserve">уровень регистрируемой безработицы в центрах занятости населения </w:t>
      </w:r>
      <w:r w:rsidR="00BE3C20" w:rsidRPr="00804A32">
        <w:rPr>
          <w:rFonts w:ascii="Times New Roman" w:hAnsi="Times New Roman"/>
          <w:sz w:val="24"/>
          <w:szCs w:val="24"/>
        </w:rPr>
        <w:t>снизить до</w:t>
      </w:r>
      <w:r w:rsidR="00BE18C6" w:rsidRPr="00804A32">
        <w:rPr>
          <w:rFonts w:ascii="Times New Roman" w:hAnsi="Times New Roman"/>
          <w:sz w:val="24"/>
          <w:szCs w:val="24"/>
        </w:rPr>
        <w:t>5</w:t>
      </w:r>
      <w:r w:rsidRPr="00804A32">
        <w:rPr>
          <w:rFonts w:ascii="Times New Roman" w:hAnsi="Times New Roman"/>
          <w:sz w:val="24"/>
          <w:szCs w:val="24"/>
        </w:rPr>
        <w:t xml:space="preserve"> %;</w:t>
      </w:r>
    </w:p>
    <w:sectPr w:rsidR="00240D4E" w:rsidRPr="00804A32" w:rsidSect="001532F8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D4B" w:rsidRDefault="00FA0D4B">
      <w:r>
        <w:separator/>
      </w:r>
    </w:p>
  </w:endnote>
  <w:endnote w:type="continuationSeparator" w:id="1">
    <w:p w:rsidR="00FA0D4B" w:rsidRDefault="00FA0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D4B" w:rsidRDefault="00FA0D4B">
      <w:r>
        <w:separator/>
      </w:r>
    </w:p>
  </w:footnote>
  <w:footnote w:type="continuationSeparator" w:id="1">
    <w:p w:rsidR="00FA0D4B" w:rsidRDefault="00FA0D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70"/>
      </v:shape>
    </w:pict>
  </w:numPicBullet>
  <w:abstractNum w:abstractNumId="0">
    <w:nsid w:val="0BE73D3B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20217E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04B360C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EFD1468"/>
    <w:multiLevelType w:val="hybridMultilevel"/>
    <w:tmpl w:val="05C013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2583713"/>
    <w:multiLevelType w:val="hybridMultilevel"/>
    <w:tmpl w:val="D65E8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3214E"/>
    <w:multiLevelType w:val="hybridMultilevel"/>
    <w:tmpl w:val="ED68423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5BD79CA"/>
    <w:multiLevelType w:val="singleLevel"/>
    <w:tmpl w:val="F76203A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7">
    <w:nsid w:val="27C974F4"/>
    <w:multiLevelType w:val="hybridMultilevel"/>
    <w:tmpl w:val="05FAA6C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DC7778B"/>
    <w:multiLevelType w:val="hybridMultilevel"/>
    <w:tmpl w:val="E218715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3D81376C"/>
    <w:multiLevelType w:val="hybridMultilevel"/>
    <w:tmpl w:val="E23A9070"/>
    <w:lvl w:ilvl="0" w:tplc="8E84C816">
      <w:start w:val="1"/>
      <w:numFmt w:val="bullet"/>
      <w:lvlText w:val=""/>
      <w:lvlJc w:val="left"/>
      <w:pPr>
        <w:tabs>
          <w:tab w:val="num" w:pos="3468"/>
        </w:tabs>
        <w:ind w:left="3468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41EA677A"/>
    <w:multiLevelType w:val="hybridMultilevel"/>
    <w:tmpl w:val="7F2E9832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5E479F1"/>
    <w:multiLevelType w:val="hybridMultilevel"/>
    <w:tmpl w:val="EB6E943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95C0D93"/>
    <w:multiLevelType w:val="hybridMultilevel"/>
    <w:tmpl w:val="56A8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107017"/>
    <w:multiLevelType w:val="singleLevel"/>
    <w:tmpl w:val="1A06D3A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4">
    <w:nsid w:val="50DA7FC9"/>
    <w:multiLevelType w:val="hybridMultilevel"/>
    <w:tmpl w:val="327E9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3E1B9A"/>
    <w:multiLevelType w:val="hybridMultilevel"/>
    <w:tmpl w:val="0DD061A6"/>
    <w:lvl w:ilvl="0" w:tplc="0419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6">
    <w:nsid w:val="60002688"/>
    <w:multiLevelType w:val="hybridMultilevel"/>
    <w:tmpl w:val="DCFEB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642330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78516E0"/>
    <w:multiLevelType w:val="singleLevel"/>
    <w:tmpl w:val="7F74F8BC"/>
    <w:lvl w:ilvl="0">
      <w:start w:val="1"/>
      <w:numFmt w:val="bullet"/>
      <w:lvlText w:val="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</w:abstractNum>
  <w:abstractNum w:abstractNumId="19">
    <w:nsid w:val="6E4D4E50"/>
    <w:multiLevelType w:val="singleLevel"/>
    <w:tmpl w:val="040C8572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0">
    <w:nsid w:val="6FF011DA"/>
    <w:multiLevelType w:val="singleLevel"/>
    <w:tmpl w:val="B46C063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1">
    <w:nsid w:val="714C3427"/>
    <w:multiLevelType w:val="singleLevel"/>
    <w:tmpl w:val="FA88FE0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2">
    <w:nsid w:val="7F036E7B"/>
    <w:multiLevelType w:val="hybridMultilevel"/>
    <w:tmpl w:val="75AA7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4"/>
  </w:num>
  <w:num w:numId="5">
    <w:abstractNumId w:val="16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7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13"/>
  </w:num>
  <w:num w:numId="17">
    <w:abstractNumId w:val="6"/>
  </w:num>
  <w:num w:numId="18">
    <w:abstractNumId w:val="21"/>
  </w:num>
  <w:num w:numId="19">
    <w:abstractNumId w:val="18"/>
  </w:num>
  <w:num w:numId="20">
    <w:abstractNumId w:val="4"/>
  </w:num>
  <w:num w:numId="21">
    <w:abstractNumId w:val="22"/>
  </w:num>
  <w:num w:numId="22">
    <w:abstractNumId w:val="1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oNotDisplayPageBoundarie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7053"/>
    <w:rsid w:val="00022BE3"/>
    <w:rsid w:val="00023AB0"/>
    <w:rsid w:val="000272B8"/>
    <w:rsid w:val="00027308"/>
    <w:rsid w:val="00030904"/>
    <w:rsid w:val="000353FB"/>
    <w:rsid w:val="00063B6E"/>
    <w:rsid w:val="00065C3F"/>
    <w:rsid w:val="00074D5B"/>
    <w:rsid w:val="00095D1C"/>
    <w:rsid w:val="00095FE8"/>
    <w:rsid w:val="000A2222"/>
    <w:rsid w:val="000C317E"/>
    <w:rsid w:val="000C7409"/>
    <w:rsid w:val="000C7565"/>
    <w:rsid w:val="001130E6"/>
    <w:rsid w:val="001179C1"/>
    <w:rsid w:val="001258A7"/>
    <w:rsid w:val="001327D4"/>
    <w:rsid w:val="00133FF2"/>
    <w:rsid w:val="00135780"/>
    <w:rsid w:val="00136372"/>
    <w:rsid w:val="00147031"/>
    <w:rsid w:val="00151EBD"/>
    <w:rsid w:val="001532F8"/>
    <w:rsid w:val="001535E3"/>
    <w:rsid w:val="00163D40"/>
    <w:rsid w:val="00181D00"/>
    <w:rsid w:val="001852B7"/>
    <w:rsid w:val="001943CD"/>
    <w:rsid w:val="001A17E9"/>
    <w:rsid w:val="001B280B"/>
    <w:rsid w:val="001B3726"/>
    <w:rsid w:val="001B4608"/>
    <w:rsid w:val="001B51AB"/>
    <w:rsid w:val="001C1DF4"/>
    <w:rsid w:val="001C2F96"/>
    <w:rsid w:val="001C4C9F"/>
    <w:rsid w:val="001C6C72"/>
    <w:rsid w:val="001D5F46"/>
    <w:rsid w:val="001E51F2"/>
    <w:rsid w:val="001F13D9"/>
    <w:rsid w:val="001F340B"/>
    <w:rsid w:val="001F4ED4"/>
    <w:rsid w:val="002108A0"/>
    <w:rsid w:val="00211D81"/>
    <w:rsid w:val="00213617"/>
    <w:rsid w:val="002138D2"/>
    <w:rsid w:val="00215F4A"/>
    <w:rsid w:val="00221D5B"/>
    <w:rsid w:val="00230E60"/>
    <w:rsid w:val="00235E12"/>
    <w:rsid w:val="00240D4E"/>
    <w:rsid w:val="00242495"/>
    <w:rsid w:val="00251516"/>
    <w:rsid w:val="00266EA3"/>
    <w:rsid w:val="002916BF"/>
    <w:rsid w:val="0029402E"/>
    <w:rsid w:val="002A55A1"/>
    <w:rsid w:val="002D16AC"/>
    <w:rsid w:val="002D77D4"/>
    <w:rsid w:val="002E301E"/>
    <w:rsid w:val="002F322A"/>
    <w:rsid w:val="0031347D"/>
    <w:rsid w:val="003160FD"/>
    <w:rsid w:val="00317FA1"/>
    <w:rsid w:val="00320286"/>
    <w:rsid w:val="0032205F"/>
    <w:rsid w:val="0033104A"/>
    <w:rsid w:val="00337BBE"/>
    <w:rsid w:val="00337C1D"/>
    <w:rsid w:val="00347E14"/>
    <w:rsid w:val="003613EB"/>
    <w:rsid w:val="00364352"/>
    <w:rsid w:val="003655C5"/>
    <w:rsid w:val="003706DD"/>
    <w:rsid w:val="00385E70"/>
    <w:rsid w:val="003908D7"/>
    <w:rsid w:val="00392ECB"/>
    <w:rsid w:val="003B23F1"/>
    <w:rsid w:val="003E1BC5"/>
    <w:rsid w:val="003E2B11"/>
    <w:rsid w:val="003E349E"/>
    <w:rsid w:val="003F0A02"/>
    <w:rsid w:val="003F160F"/>
    <w:rsid w:val="00400A0D"/>
    <w:rsid w:val="00411DC2"/>
    <w:rsid w:val="00414256"/>
    <w:rsid w:val="004254F6"/>
    <w:rsid w:val="0043225F"/>
    <w:rsid w:val="004346DA"/>
    <w:rsid w:val="004349C0"/>
    <w:rsid w:val="00435E79"/>
    <w:rsid w:val="00441482"/>
    <w:rsid w:val="004446FF"/>
    <w:rsid w:val="00451016"/>
    <w:rsid w:val="00454E8B"/>
    <w:rsid w:val="00472F34"/>
    <w:rsid w:val="00486AF5"/>
    <w:rsid w:val="004A01FC"/>
    <w:rsid w:val="004A35B7"/>
    <w:rsid w:val="004A582F"/>
    <w:rsid w:val="004B0C75"/>
    <w:rsid w:val="004D5207"/>
    <w:rsid w:val="004D6317"/>
    <w:rsid w:val="004E369F"/>
    <w:rsid w:val="004F6FD1"/>
    <w:rsid w:val="00505B58"/>
    <w:rsid w:val="0053696E"/>
    <w:rsid w:val="00542141"/>
    <w:rsid w:val="005431A8"/>
    <w:rsid w:val="00545E3C"/>
    <w:rsid w:val="00551696"/>
    <w:rsid w:val="005812C9"/>
    <w:rsid w:val="00581604"/>
    <w:rsid w:val="005822D8"/>
    <w:rsid w:val="005856EC"/>
    <w:rsid w:val="00597117"/>
    <w:rsid w:val="005A1126"/>
    <w:rsid w:val="005A3BDB"/>
    <w:rsid w:val="005A46AE"/>
    <w:rsid w:val="005A65E2"/>
    <w:rsid w:val="005A7481"/>
    <w:rsid w:val="005B084D"/>
    <w:rsid w:val="005B7062"/>
    <w:rsid w:val="005C517F"/>
    <w:rsid w:val="005D7E58"/>
    <w:rsid w:val="00602E80"/>
    <w:rsid w:val="00610A0A"/>
    <w:rsid w:val="00635AC6"/>
    <w:rsid w:val="006439CC"/>
    <w:rsid w:val="006506FD"/>
    <w:rsid w:val="0065572A"/>
    <w:rsid w:val="0067155E"/>
    <w:rsid w:val="006725F2"/>
    <w:rsid w:val="00673BED"/>
    <w:rsid w:val="00684699"/>
    <w:rsid w:val="00687053"/>
    <w:rsid w:val="00690C77"/>
    <w:rsid w:val="00697C52"/>
    <w:rsid w:val="006A2E7E"/>
    <w:rsid w:val="006B3DA2"/>
    <w:rsid w:val="006B51D5"/>
    <w:rsid w:val="006B573B"/>
    <w:rsid w:val="006B72F2"/>
    <w:rsid w:val="006C6184"/>
    <w:rsid w:val="006D099F"/>
    <w:rsid w:val="006D1A1D"/>
    <w:rsid w:val="006E683F"/>
    <w:rsid w:val="006E7866"/>
    <w:rsid w:val="006F360E"/>
    <w:rsid w:val="006F383F"/>
    <w:rsid w:val="0070042C"/>
    <w:rsid w:val="00711273"/>
    <w:rsid w:val="007157C2"/>
    <w:rsid w:val="00717BD6"/>
    <w:rsid w:val="00730779"/>
    <w:rsid w:val="00733CC6"/>
    <w:rsid w:val="00745A42"/>
    <w:rsid w:val="00750508"/>
    <w:rsid w:val="0076211E"/>
    <w:rsid w:val="00766754"/>
    <w:rsid w:val="00787C09"/>
    <w:rsid w:val="0079124F"/>
    <w:rsid w:val="00791612"/>
    <w:rsid w:val="007A7FF7"/>
    <w:rsid w:val="007B04D3"/>
    <w:rsid w:val="007E1FBF"/>
    <w:rsid w:val="007E2B26"/>
    <w:rsid w:val="007E2F07"/>
    <w:rsid w:val="007F0166"/>
    <w:rsid w:val="008013F3"/>
    <w:rsid w:val="0080228F"/>
    <w:rsid w:val="00804A32"/>
    <w:rsid w:val="00804D70"/>
    <w:rsid w:val="0082380B"/>
    <w:rsid w:val="00830988"/>
    <w:rsid w:val="00831DBF"/>
    <w:rsid w:val="00832F27"/>
    <w:rsid w:val="00846998"/>
    <w:rsid w:val="008514E2"/>
    <w:rsid w:val="00852C7E"/>
    <w:rsid w:val="008532FB"/>
    <w:rsid w:val="00853F36"/>
    <w:rsid w:val="00855042"/>
    <w:rsid w:val="0085550D"/>
    <w:rsid w:val="00864E4E"/>
    <w:rsid w:val="008714F0"/>
    <w:rsid w:val="0089789E"/>
    <w:rsid w:val="008A538F"/>
    <w:rsid w:val="008A5B1D"/>
    <w:rsid w:val="008B777E"/>
    <w:rsid w:val="008D0146"/>
    <w:rsid w:val="008D1202"/>
    <w:rsid w:val="008D7DA6"/>
    <w:rsid w:val="008E2AA9"/>
    <w:rsid w:val="008E3CF7"/>
    <w:rsid w:val="008E5C84"/>
    <w:rsid w:val="008E617D"/>
    <w:rsid w:val="008F379B"/>
    <w:rsid w:val="00900477"/>
    <w:rsid w:val="009004D3"/>
    <w:rsid w:val="00902D24"/>
    <w:rsid w:val="0091093C"/>
    <w:rsid w:val="00927C5C"/>
    <w:rsid w:val="009305B6"/>
    <w:rsid w:val="00933F43"/>
    <w:rsid w:val="00934792"/>
    <w:rsid w:val="0094336D"/>
    <w:rsid w:val="0095410A"/>
    <w:rsid w:val="0095463F"/>
    <w:rsid w:val="00955E03"/>
    <w:rsid w:val="00957C3D"/>
    <w:rsid w:val="0097422D"/>
    <w:rsid w:val="009757D8"/>
    <w:rsid w:val="009775A7"/>
    <w:rsid w:val="0098188E"/>
    <w:rsid w:val="0098205F"/>
    <w:rsid w:val="00991EBD"/>
    <w:rsid w:val="00993D4E"/>
    <w:rsid w:val="009A0B9C"/>
    <w:rsid w:val="009B478F"/>
    <w:rsid w:val="009B7A16"/>
    <w:rsid w:val="009C75A6"/>
    <w:rsid w:val="009D2182"/>
    <w:rsid w:val="009D5A24"/>
    <w:rsid w:val="009E34B7"/>
    <w:rsid w:val="009E36D8"/>
    <w:rsid w:val="00A3447A"/>
    <w:rsid w:val="00A34542"/>
    <w:rsid w:val="00A40BB2"/>
    <w:rsid w:val="00A42404"/>
    <w:rsid w:val="00AA5118"/>
    <w:rsid w:val="00AA7BC3"/>
    <w:rsid w:val="00AB50B3"/>
    <w:rsid w:val="00AC2247"/>
    <w:rsid w:val="00AC73E3"/>
    <w:rsid w:val="00AE0296"/>
    <w:rsid w:val="00AE0B80"/>
    <w:rsid w:val="00AE310C"/>
    <w:rsid w:val="00AE51A3"/>
    <w:rsid w:val="00AE5371"/>
    <w:rsid w:val="00AE7C75"/>
    <w:rsid w:val="00AF547E"/>
    <w:rsid w:val="00AF576E"/>
    <w:rsid w:val="00B02567"/>
    <w:rsid w:val="00B050B2"/>
    <w:rsid w:val="00B215C5"/>
    <w:rsid w:val="00B236CD"/>
    <w:rsid w:val="00B3012B"/>
    <w:rsid w:val="00B4512E"/>
    <w:rsid w:val="00B63A0E"/>
    <w:rsid w:val="00B6561D"/>
    <w:rsid w:val="00B73057"/>
    <w:rsid w:val="00B74485"/>
    <w:rsid w:val="00B761B3"/>
    <w:rsid w:val="00B82AAE"/>
    <w:rsid w:val="00B90E63"/>
    <w:rsid w:val="00BA4B32"/>
    <w:rsid w:val="00BA6B5A"/>
    <w:rsid w:val="00BB2413"/>
    <w:rsid w:val="00BD0707"/>
    <w:rsid w:val="00BD4220"/>
    <w:rsid w:val="00BD793A"/>
    <w:rsid w:val="00BE0892"/>
    <w:rsid w:val="00BE18C6"/>
    <w:rsid w:val="00BE3C20"/>
    <w:rsid w:val="00BE3E8A"/>
    <w:rsid w:val="00BE698E"/>
    <w:rsid w:val="00BF19F5"/>
    <w:rsid w:val="00BF2FEF"/>
    <w:rsid w:val="00BF6220"/>
    <w:rsid w:val="00C10F58"/>
    <w:rsid w:val="00C14A25"/>
    <w:rsid w:val="00C20A75"/>
    <w:rsid w:val="00C61A74"/>
    <w:rsid w:val="00C61FCD"/>
    <w:rsid w:val="00C64276"/>
    <w:rsid w:val="00C746C6"/>
    <w:rsid w:val="00C77A2C"/>
    <w:rsid w:val="00C831C4"/>
    <w:rsid w:val="00C86C98"/>
    <w:rsid w:val="00C94F01"/>
    <w:rsid w:val="00CA65A8"/>
    <w:rsid w:val="00CA7E64"/>
    <w:rsid w:val="00CB6D4A"/>
    <w:rsid w:val="00CC04EC"/>
    <w:rsid w:val="00CE2D4C"/>
    <w:rsid w:val="00CE7506"/>
    <w:rsid w:val="00CF40FA"/>
    <w:rsid w:val="00D02B70"/>
    <w:rsid w:val="00D05C17"/>
    <w:rsid w:val="00D06D66"/>
    <w:rsid w:val="00D11797"/>
    <w:rsid w:val="00D11E17"/>
    <w:rsid w:val="00D25C87"/>
    <w:rsid w:val="00D323C9"/>
    <w:rsid w:val="00D340A3"/>
    <w:rsid w:val="00D41B17"/>
    <w:rsid w:val="00D43644"/>
    <w:rsid w:val="00D8331B"/>
    <w:rsid w:val="00D8448A"/>
    <w:rsid w:val="00D87119"/>
    <w:rsid w:val="00DA60E0"/>
    <w:rsid w:val="00DB3D4A"/>
    <w:rsid w:val="00DD1892"/>
    <w:rsid w:val="00DE5786"/>
    <w:rsid w:val="00DF466A"/>
    <w:rsid w:val="00DF73A7"/>
    <w:rsid w:val="00E105B5"/>
    <w:rsid w:val="00E109E7"/>
    <w:rsid w:val="00E10FE0"/>
    <w:rsid w:val="00E37FEF"/>
    <w:rsid w:val="00E41A21"/>
    <w:rsid w:val="00E4778C"/>
    <w:rsid w:val="00E52150"/>
    <w:rsid w:val="00E6035A"/>
    <w:rsid w:val="00E6235B"/>
    <w:rsid w:val="00E667C4"/>
    <w:rsid w:val="00E67DA1"/>
    <w:rsid w:val="00E7355C"/>
    <w:rsid w:val="00E77831"/>
    <w:rsid w:val="00E84E81"/>
    <w:rsid w:val="00EA14F5"/>
    <w:rsid w:val="00EA587F"/>
    <w:rsid w:val="00EF42D1"/>
    <w:rsid w:val="00F0219C"/>
    <w:rsid w:val="00F03D09"/>
    <w:rsid w:val="00F15093"/>
    <w:rsid w:val="00F25775"/>
    <w:rsid w:val="00F3145C"/>
    <w:rsid w:val="00F34040"/>
    <w:rsid w:val="00F348AD"/>
    <w:rsid w:val="00F35A86"/>
    <w:rsid w:val="00F4277B"/>
    <w:rsid w:val="00F61DC1"/>
    <w:rsid w:val="00F81BB4"/>
    <w:rsid w:val="00F954E2"/>
    <w:rsid w:val="00F95CB5"/>
    <w:rsid w:val="00FA09FF"/>
    <w:rsid w:val="00FA0D4B"/>
    <w:rsid w:val="00FA6128"/>
    <w:rsid w:val="00FC72E9"/>
    <w:rsid w:val="00FD2B93"/>
    <w:rsid w:val="00FD5976"/>
    <w:rsid w:val="00FD5B20"/>
    <w:rsid w:val="00FD7872"/>
    <w:rsid w:val="00FD7DB5"/>
    <w:rsid w:val="00FE21C6"/>
    <w:rsid w:val="00FE48E6"/>
    <w:rsid w:val="00FE4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8532FB"/>
    <w:pPr>
      <w:spacing w:line="360" w:lineRule="auto"/>
      <w:ind w:left="1114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3F0A02"/>
    <w:rPr>
      <w:rFonts w:ascii="Tahoma" w:hAnsi="Tahoma" w:cs="Tahoma"/>
      <w:sz w:val="16"/>
      <w:szCs w:val="16"/>
    </w:rPr>
  </w:style>
  <w:style w:type="paragraph" w:styleId="a4">
    <w:name w:val="No Spacing"/>
    <w:qFormat/>
    <w:rsid w:val="001F4ED4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9820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FEEE9-9C23-47EB-B3FB-DD6B2440B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budg20201</cp:lastModifiedBy>
  <cp:revision>2</cp:revision>
  <cp:lastPrinted>2023-10-31T12:09:00Z</cp:lastPrinted>
  <dcterms:created xsi:type="dcterms:W3CDTF">2024-11-12T10:28:00Z</dcterms:created>
  <dcterms:modified xsi:type="dcterms:W3CDTF">2024-11-12T10:28:00Z</dcterms:modified>
</cp:coreProperties>
</file>